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01A2B" w14:textId="77777777" w:rsidR="00C87747" w:rsidRPr="00AF35F2" w:rsidRDefault="00C87747" w:rsidP="00C87747">
      <w:pPr>
        <w:jc w:val="both"/>
        <w:rPr>
          <w:rFonts w:ascii="Garamond" w:hAnsi="Garamond"/>
        </w:rPr>
      </w:pPr>
      <w:r w:rsidRPr="00AF35F2">
        <w:rPr>
          <w:rFonts w:ascii="Garamond" w:hAnsi="Garamond"/>
        </w:rPr>
        <w:t>[57v] \COLLATIO CIRCA SECUNDUM SENTENTIARUM/</w:t>
      </w:r>
    </w:p>
    <w:p w14:paraId="1EA8A9FB" w14:textId="77777777" w:rsidR="00C87747" w:rsidRPr="00AF35F2" w:rsidRDefault="00C87747" w:rsidP="00C87747">
      <w:pPr>
        <w:jc w:val="both"/>
        <w:rPr>
          <w:rFonts w:ascii="Garamond" w:hAnsi="Garamond"/>
        </w:rPr>
      </w:pPr>
    </w:p>
    <w:p w14:paraId="478DCB2A" w14:textId="77777777" w:rsidR="00C87747" w:rsidRPr="00AF35F2" w:rsidRDefault="00C87747" w:rsidP="00C87747">
      <w:pPr>
        <w:jc w:val="both"/>
        <w:rPr>
          <w:rFonts w:ascii="Garamond" w:hAnsi="Garamond"/>
        </w:rPr>
      </w:pPr>
      <w:r w:rsidRPr="00AF35F2">
        <w:rPr>
          <w:rFonts w:ascii="Garamond" w:hAnsi="Garamond"/>
        </w:rPr>
        <w:t>Ineffabilis</w:t>
      </w:r>
      <w:r>
        <w:rPr>
          <w:rFonts w:ascii="Garamond" w:hAnsi="Garamond"/>
        </w:rPr>
        <w:t xml:space="preserve"> </w:t>
      </w:r>
      <w:r w:rsidRPr="00AF35F2">
        <w:rPr>
          <w:rFonts w:ascii="Garamond" w:hAnsi="Garamond"/>
        </w:rPr>
        <w:t>Trinitatis et gloriosae Virginis Matris invocato</w:t>
      </w:r>
      <w:r>
        <w:rPr>
          <w:rFonts w:ascii="Garamond" w:hAnsi="Garamond"/>
        </w:rPr>
        <w:t xml:space="preserve"> </w:t>
      </w:r>
      <w:proofErr w:type="gramStart"/>
      <w:r w:rsidRPr="00AF35F2">
        <w:rPr>
          <w:rFonts w:ascii="Garamond" w:hAnsi="Garamond"/>
        </w:rPr>
        <w:t>auxilio ,</w:t>
      </w:r>
      <w:proofErr w:type="gramEnd"/>
      <w:r w:rsidRPr="00AF35F2">
        <w:rPr>
          <w:rFonts w:ascii="Garamond" w:hAnsi="Garamond"/>
        </w:rPr>
        <w:t xml:space="preserve"> invictissimi martyris Victoris et beati Augustini summi doctoris implorato</w:t>
      </w:r>
      <w:r>
        <w:rPr>
          <w:rFonts w:ascii="Garamond" w:hAnsi="Garamond"/>
        </w:rPr>
        <w:t xml:space="preserve"> </w:t>
      </w:r>
      <w:r w:rsidRPr="00AF35F2">
        <w:rPr>
          <w:rFonts w:ascii="Garamond" w:hAnsi="Garamond"/>
        </w:rPr>
        <w:t>suffragio, tria sum facturus in praesenti principio. Primo habeo praemittere collationem huius secundi recommendativam, secundo subnectere quaestionem bini articuli conclusivam, tertio reddere gratiarum actionem honoris impensi aliqualiter</w:t>
      </w:r>
      <w:r>
        <w:rPr>
          <w:rFonts w:ascii="Garamond" w:hAnsi="Garamond"/>
        </w:rPr>
        <w:t xml:space="preserve"> </w:t>
      </w:r>
      <w:r w:rsidRPr="00AF35F2">
        <w:rPr>
          <w:rFonts w:ascii="Garamond" w:hAnsi="Garamond"/>
        </w:rPr>
        <w:t>recompensativam.</w:t>
      </w:r>
    </w:p>
    <w:p w14:paraId="25B7E0F4" w14:textId="77777777" w:rsidR="00C87747" w:rsidRPr="00AF35F2" w:rsidRDefault="00C87747" w:rsidP="00C87747">
      <w:pPr>
        <w:jc w:val="both"/>
        <w:rPr>
          <w:rFonts w:ascii="Garamond" w:hAnsi="Garamond"/>
        </w:rPr>
      </w:pPr>
      <w:r w:rsidRPr="00AF35F2">
        <w:rPr>
          <w:rFonts w:ascii="Garamond" w:hAnsi="Garamond"/>
        </w:rPr>
        <w:tab/>
        <w:t>Pro primo sumo thema per me alias sumptum : Vincit mundum fides nostra, I Iohannis 5o</w:t>
      </w:r>
      <w:r>
        <w:rPr>
          <w:rFonts w:ascii="Garamond" w:hAnsi="Garamond"/>
        </w:rPr>
        <w:t>.</w:t>
      </w:r>
      <w:r w:rsidRPr="00AF35F2">
        <w:rPr>
          <w:rFonts w:ascii="Garamond" w:hAnsi="Garamond"/>
        </w:rPr>
        <w:t xml:space="preserve"> Quod thema ductore sacro flamine et infundente gratiam sub simplici examine pro praesenti eliciam.</w:t>
      </w:r>
    </w:p>
    <w:p w14:paraId="1A3DAA30" w14:textId="77777777" w:rsidR="00C87747" w:rsidRPr="00AF35F2" w:rsidRDefault="00C87747" w:rsidP="00C87747">
      <w:pPr>
        <w:jc w:val="both"/>
        <w:rPr>
          <w:rFonts w:ascii="Garamond" w:hAnsi="Garamond"/>
        </w:rPr>
      </w:pPr>
      <w:r w:rsidRPr="00AF35F2">
        <w:rPr>
          <w:rFonts w:ascii="Garamond" w:hAnsi="Garamond"/>
        </w:rPr>
        <w:tab/>
        <w:t>Quippe, domini mei, in hac almissima universitate Parisiaca nonnulli ficti philosophi, non philosophice sapientes, sed potius tumentes inani philosophia et propriae facultatis limites transcendentes, quosdam manifestos execrabiles errores quondam dogmatizare non horruerunt, et specialiter circa rerum creationem, et huius secundi tractationem infideliter exorbitaverunt. Quidam sic afflabat : Omne carens materia fuit aeternum nec tale creationis habuit exordium. Alius sic dogmatizabat : Impossibile est esse alicuius effectus creationem nisi per suae causae mutationem. Quidam philosophice mentiens sic docebat : Philosophus naturalis habet concedere mundi aeternitatem, quia innititur rationibus naturalibus, sed theologus habet negare illam, quia innititur rationibus supernaturalibus. Alter sic errabat : Anima separata non est alterabilis secundum philosophiam, licet sit passibilis secundum theologiam. Alii alias vanitates et insanias falsas philosophice mentientes detegerunt, et credentes vitare Scylleam voraginem, praecipitati sunt in Charybdis gurgitem.</w:t>
      </w:r>
    </w:p>
    <w:p w14:paraId="4AB6BA18" w14:textId="77777777" w:rsidR="00C87747" w:rsidRPr="00AF35F2" w:rsidRDefault="00C87747" w:rsidP="00C87747">
      <w:pPr>
        <w:jc w:val="both"/>
        <w:rPr>
          <w:rFonts w:ascii="Garamond" w:hAnsi="Garamond"/>
        </w:rPr>
      </w:pPr>
      <w:r w:rsidRPr="00AF35F2">
        <w:rPr>
          <w:rFonts w:ascii="Garamond" w:hAnsi="Garamond"/>
        </w:rPr>
        <w:tab/>
        <w:t xml:space="preserve">Vidisses siquidem in somniis ipsorum philosophicae haereseos inextricabilia errorum stemmata, propositionum collocata schismata, conclusionum epigrammata, expositionum dissona commenta, assertionum Scyllea figmenta, sententiarum enigmata, figurarum poemata, imaginationum phantasmata, argumentorum labyrinthica sophismata, opinionum fuscosa problemata. Corrupti quippe sunt et abominabiles facti sunt in studiis </w:t>
      </w:r>
      <w:proofErr w:type="gramStart"/>
      <w:r w:rsidRPr="00AF35F2">
        <w:rPr>
          <w:rFonts w:ascii="Garamond" w:hAnsi="Garamond"/>
        </w:rPr>
        <w:t>suis ,</w:t>
      </w:r>
      <w:proofErr w:type="gramEnd"/>
      <w:r w:rsidRPr="00AF35F2">
        <w:rPr>
          <w:rFonts w:ascii="Garamond" w:hAnsi="Garamond"/>
        </w:rPr>
        <w:t xml:space="preserve"> quinimmo corrupta est terra ab huiusmodi muscis, Exodi 8o , ut tunc veridice clamaret divina scientia illud Isaiae 49o : Quis mihi genuit istos ? Ego transmigrata et captiva, ego sterilis et destituta</w:t>
      </w:r>
      <w:r>
        <w:rPr>
          <w:rFonts w:ascii="Garamond" w:hAnsi="Garamond"/>
        </w:rPr>
        <w:t>.</w:t>
      </w:r>
      <w:r w:rsidRPr="00AF35F2">
        <w:rPr>
          <w:rFonts w:ascii="Garamond" w:hAnsi="Garamond"/>
        </w:rPr>
        <w:t xml:space="preserve"> Unde igitur veniet auxilium mihi</w:t>
      </w:r>
      <w:r>
        <w:rPr>
          <w:rFonts w:ascii="Garamond" w:hAnsi="Garamond"/>
        </w:rPr>
        <w:t xml:space="preserve"> </w:t>
      </w:r>
      <w:r w:rsidRPr="00AF35F2">
        <w:rPr>
          <w:rFonts w:ascii="Garamond" w:hAnsi="Garamond"/>
        </w:rPr>
        <w:t>?</w:t>
      </w:r>
    </w:p>
    <w:p w14:paraId="5F0E0F92" w14:textId="77777777" w:rsidR="00C87747" w:rsidRPr="00AF35F2" w:rsidRDefault="00C87747" w:rsidP="00C87747">
      <w:pPr>
        <w:jc w:val="both"/>
        <w:rPr>
          <w:rFonts w:ascii="Garamond" w:hAnsi="Garamond"/>
        </w:rPr>
      </w:pPr>
      <w:r w:rsidRPr="00AF35F2">
        <w:rPr>
          <w:rFonts w:ascii="Garamond" w:hAnsi="Garamond"/>
        </w:rPr>
        <w:tab/>
        <w:t>Sed o divina scientia, iam cessent maerores tui, quoniam pro patribus tuis nati sunt tibi filii</w:t>
      </w:r>
      <w:r>
        <w:rPr>
          <w:rFonts w:ascii="Garamond" w:hAnsi="Garamond"/>
        </w:rPr>
        <w:t>.</w:t>
      </w:r>
      <w:r w:rsidRPr="00AF35F2">
        <w:rPr>
          <w:rFonts w:ascii="Garamond" w:hAnsi="Garamond"/>
        </w:rPr>
        <w:t xml:space="preserve"> Quippe consurrexerunt tunc temporis in auxilium divinae scientiae viri robustissimi, pugnatores </w:t>
      </w:r>
      <w:proofErr w:type="gramStart"/>
      <w:r w:rsidRPr="00AF35F2">
        <w:rPr>
          <w:rFonts w:ascii="Garamond" w:hAnsi="Garamond"/>
        </w:rPr>
        <w:t>optimi ,</w:t>
      </w:r>
      <w:proofErr w:type="gramEnd"/>
      <w:r w:rsidRPr="00AF35F2">
        <w:rPr>
          <w:rFonts w:ascii="Garamond" w:hAnsi="Garamond"/>
        </w:rPr>
        <w:t xml:space="preserve"> fortissimi robore, I Paralipomenon 12o , scilicet isti egregii bellatores spirituales qui sequuntur :</w:t>
      </w:r>
    </w:p>
    <w:p w14:paraId="3978409C" w14:textId="77777777" w:rsidR="00C87747" w:rsidRPr="00AF35F2" w:rsidRDefault="00C87747" w:rsidP="00C87747">
      <w:pPr>
        <w:jc w:val="both"/>
        <w:rPr>
          <w:rFonts w:ascii="Garamond" w:hAnsi="Garamond"/>
        </w:rPr>
      </w:pPr>
    </w:p>
    <w:p w14:paraId="55538214" w14:textId="77777777" w:rsidR="00C87747" w:rsidRPr="00AF35F2" w:rsidRDefault="00C87747" w:rsidP="00C87747">
      <w:pPr>
        <w:jc w:val="both"/>
        <w:rPr>
          <w:rFonts w:ascii="Garamond" w:hAnsi="Garamond"/>
        </w:rPr>
      </w:pPr>
      <w:r w:rsidRPr="00AF35F2">
        <w:rPr>
          <w:rFonts w:ascii="Garamond" w:hAnsi="Garamond"/>
        </w:rPr>
        <w:t>Anselmus Cantuariensis docens Spiritus Sancti processum a Filio et a Patre ;</w:t>
      </w:r>
    </w:p>
    <w:p w14:paraId="7FB21832" w14:textId="77777777" w:rsidR="00C87747" w:rsidRPr="00AF35F2" w:rsidRDefault="00C87747" w:rsidP="00C87747">
      <w:pPr>
        <w:jc w:val="both"/>
        <w:rPr>
          <w:rFonts w:ascii="Garamond" w:hAnsi="Garamond"/>
        </w:rPr>
      </w:pPr>
      <w:r w:rsidRPr="00AF35F2">
        <w:rPr>
          <w:rFonts w:ascii="Garamond" w:hAnsi="Garamond"/>
        </w:rPr>
        <w:t>Bernardus Claraevallensis scribens epistolas cum pluralitate ;</w:t>
      </w:r>
    </w:p>
    <w:p w14:paraId="6E573BAF" w14:textId="77777777" w:rsidR="00C87747" w:rsidRPr="00AF35F2" w:rsidRDefault="00C87747" w:rsidP="00C87747">
      <w:pPr>
        <w:jc w:val="both"/>
        <w:rPr>
          <w:rFonts w:ascii="Garamond" w:hAnsi="Garamond"/>
        </w:rPr>
      </w:pPr>
      <w:r w:rsidRPr="00AF35F2">
        <w:rPr>
          <w:rFonts w:ascii="Garamond" w:hAnsi="Garamond"/>
        </w:rPr>
        <w:t>Lumbardus Parisiensis nectens Sententias magna gravitate ;</w:t>
      </w:r>
    </w:p>
    <w:p w14:paraId="23999CCA" w14:textId="77777777" w:rsidR="00C87747" w:rsidRPr="00AF35F2" w:rsidRDefault="00C87747" w:rsidP="00C87747">
      <w:pPr>
        <w:jc w:val="both"/>
        <w:rPr>
          <w:rFonts w:ascii="Garamond" w:hAnsi="Garamond"/>
        </w:rPr>
      </w:pPr>
      <w:r w:rsidRPr="00AF35F2">
        <w:rPr>
          <w:rFonts w:ascii="Garamond" w:hAnsi="Garamond"/>
        </w:rPr>
        <w:t>Richardus Victoriensis docens appropriata et de Trinitate ;</w:t>
      </w:r>
    </w:p>
    <w:p w14:paraId="5720C0BB" w14:textId="77777777" w:rsidR="00C87747" w:rsidRPr="00AF35F2" w:rsidRDefault="00C87747" w:rsidP="00C87747">
      <w:pPr>
        <w:jc w:val="both"/>
        <w:rPr>
          <w:rFonts w:ascii="Garamond" w:hAnsi="Garamond"/>
        </w:rPr>
      </w:pPr>
      <w:r w:rsidRPr="00AF35F2">
        <w:rPr>
          <w:rFonts w:ascii="Garamond" w:hAnsi="Garamond"/>
        </w:rPr>
        <w:t>Hugo noster Saxonensis tractans sacramenta grate et ornate.</w:t>
      </w:r>
    </w:p>
    <w:p w14:paraId="1E8EAD7D" w14:textId="77777777" w:rsidR="00C87747" w:rsidRPr="00AF35F2" w:rsidRDefault="00C87747" w:rsidP="00C87747">
      <w:pPr>
        <w:jc w:val="both"/>
        <w:rPr>
          <w:rFonts w:ascii="Garamond" w:hAnsi="Garamond"/>
        </w:rPr>
      </w:pPr>
    </w:p>
    <w:p w14:paraId="62A248EF" w14:textId="77777777" w:rsidR="00C87747" w:rsidRPr="00AF35F2" w:rsidRDefault="00C87747" w:rsidP="00C87747">
      <w:pPr>
        <w:jc w:val="both"/>
        <w:rPr>
          <w:rFonts w:ascii="Garamond" w:hAnsi="Garamond"/>
        </w:rPr>
      </w:pPr>
      <w:r w:rsidRPr="00AF35F2">
        <w:rPr>
          <w:rFonts w:ascii="Garamond" w:hAnsi="Garamond"/>
        </w:rPr>
        <w:t>Scripserunt enim sermones rectissimos ac veritate plenos, Ecclesiastis ultimo , et specialiter egregius Parisiorum episcopus theologorum capitaneus, ut confundat haereticorum machinamenta, tela galeata, et spicula hamata, et missilia triconata, opponit eis inexpugnabile castrum quadratum volumen Sententiarum, castrum catholicum fide et veritate plenum, materia clausum, declamatione conspicuum, propositione obstructum, disputatione reseratum, iam per quattuor mundi climata diffusum, ut cum Sidonio exclamem de isto quadrifario</w:t>
      </w:r>
      <w:r>
        <w:rPr>
          <w:rFonts w:ascii="Garamond" w:hAnsi="Garamond"/>
        </w:rPr>
        <w:t xml:space="preserve"> </w:t>
      </w:r>
      <w:r w:rsidRPr="00AF35F2">
        <w:rPr>
          <w:rFonts w:ascii="Garamond" w:hAnsi="Garamond"/>
        </w:rPr>
        <w:t>: « O liber multifariam pollens ! O eloquium</w:t>
      </w:r>
      <w:r>
        <w:rPr>
          <w:rFonts w:ascii="Garamond" w:hAnsi="Garamond"/>
        </w:rPr>
        <w:t xml:space="preserve"> </w:t>
      </w:r>
      <w:r w:rsidRPr="00AF35F2">
        <w:rPr>
          <w:rFonts w:ascii="Garamond" w:hAnsi="Garamond"/>
        </w:rPr>
        <w:t>non exilis, sed subtilis ingenii, quod nec per scaturrigines hypeiholicas</w:t>
      </w:r>
      <w:r>
        <w:rPr>
          <w:rFonts w:ascii="Garamond" w:hAnsi="Garamond"/>
        </w:rPr>
        <w:t xml:space="preserve"> </w:t>
      </w:r>
      <w:r w:rsidRPr="00AF35F2">
        <w:rPr>
          <w:rFonts w:ascii="Garamond" w:hAnsi="Garamond"/>
        </w:rPr>
        <w:t xml:space="preserve">intumescit, nec per tapinomata depressa tenuatur ! » Sed velut turris Davidica sursum elevatur, ut sit ipsa turris Davidica, quae aedificata est cum propugnaculis ; mille clypei pendent ex ea, Canticorum 4o </w:t>
      </w:r>
      <w:r w:rsidRPr="00AF35F2">
        <w:rPr>
          <w:rFonts w:ascii="Garamond" w:hAnsi="Garamond"/>
        </w:rPr>
        <w:lastRenderedPageBreak/>
        <w:t>capitulo</w:t>
      </w:r>
      <w:r>
        <w:rPr>
          <w:rFonts w:ascii="Garamond" w:hAnsi="Garamond"/>
        </w:rPr>
        <w:t>.</w:t>
      </w:r>
      <w:r w:rsidRPr="00AF35F2">
        <w:rPr>
          <w:rFonts w:ascii="Garamond" w:hAnsi="Garamond"/>
        </w:rPr>
        <w:t xml:space="preserve"> Videres siquidem ex hac turri Davidica procedere ista quae secuntur : lanceas centurionum ardentissimas, sagittas potentium acutissimas, etc. : [58r]</w:t>
      </w:r>
    </w:p>
    <w:p w14:paraId="06D4DF54" w14:textId="77777777" w:rsidR="00C87747" w:rsidRPr="00AF35F2" w:rsidRDefault="00C87747" w:rsidP="00C87747">
      <w:pPr>
        <w:jc w:val="both"/>
        <w:rPr>
          <w:rFonts w:ascii="Garamond" w:hAnsi="Garamond"/>
        </w:rPr>
      </w:pPr>
    </w:p>
    <w:p w14:paraId="2F885F93" w14:textId="77777777" w:rsidR="00C87747" w:rsidRPr="00AF35F2" w:rsidRDefault="00C87747" w:rsidP="00C87747">
      <w:pPr>
        <w:jc w:val="both"/>
        <w:rPr>
          <w:rFonts w:ascii="Garamond" w:hAnsi="Garamond"/>
        </w:rPr>
      </w:pPr>
      <w:r w:rsidRPr="00AF35F2">
        <w:rPr>
          <w:rFonts w:ascii="Garamond" w:hAnsi="Garamond"/>
        </w:rPr>
        <w:t>Lanceas centurionum ardentissimas,</w:t>
      </w:r>
    </w:p>
    <w:p w14:paraId="1DC75DE0" w14:textId="77777777" w:rsidR="00C87747" w:rsidRPr="00AF35F2" w:rsidRDefault="00C87747" w:rsidP="00C87747">
      <w:pPr>
        <w:jc w:val="both"/>
        <w:rPr>
          <w:rFonts w:ascii="Garamond" w:hAnsi="Garamond"/>
        </w:rPr>
      </w:pPr>
      <w:r w:rsidRPr="00AF35F2">
        <w:rPr>
          <w:rFonts w:ascii="Garamond" w:hAnsi="Garamond"/>
        </w:rPr>
        <w:t>Sagittas potentium acutissimas,</w:t>
      </w:r>
    </w:p>
    <w:p w14:paraId="04691B31" w14:textId="77777777" w:rsidR="00C87747" w:rsidRPr="00AF35F2" w:rsidRDefault="00C87747" w:rsidP="00C87747">
      <w:pPr>
        <w:jc w:val="both"/>
        <w:rPr>
          <w:rFonts w:ascii="Garamond" w:hAnsi="Garamond"/>
        </w:rPr>
      </w:pPr>
      <w:r w:rsidRPr="00AF35F2">
        <w:rPr>
          <w:rFonts w:ascii="Garamond" w:hAnsi="Garamond"/>
        </w:rPr>
        <w:t>Catapultas calibum igneissimas,</w:t>
      </w:r>
    </w:p>
    <w:p w14:paraId="4F44DED9" w14:textId="77777777" w:rsidR="00C87747" w:rsidRPr="00AF35F2" w:rsidRDefault="00C87747" w:rsidP="00C87747">
      <w:pPr>
        <w:jc w:val="both"/>
        <w:rPr>
          <w:rFonts w:ascii="Garamond" w:hAnsi="Garamond"/>
        </w:rPr>
      </w:pPr>
      <w:r w:rsidRPr="00AF35F2">
        <w:rPr>
          <w:rFonts w:ascii="Garamond" w:hAnsi="Garamond"/>
        </w:rPr>
        <w:t>Plumbilanias</w:t>
      </w:r>
      <w:r>
        <w:rPr>
          <w:rFonts w:ascii="Garamond" w:hAnsi="Garamond"/>
        </w:rPr>
        <w:t xml:space="preserve"> </w:t>
      </w:r>
      <w:r w:rsidRPr="00AF35F2">
        <w:rPr>
          <w:rFonts w:ascii="Garamond" w:hAnsi="Garamond"/>
        </w:rPr>
        <w:t>sculpentium disertissimas.</w:t>
      </w:r>
    </w:p>
    <w:p w14:paraId="2025FF94" w14:textId="77777777" w:rsidR="00C87747" w:rsidRPr="00AF35F2" w:rsidRDefault="00C87747" w:rsidP="00C87747">
      <w:pPr>
        <w:jc w:val="both"/>
        <w:rPr>
          <w:rFonts w:ascii="Garamond" w:hAnsi="Garamond"/>
        </w:rPr>
      </w:pPr>
    </w:p>
    <w:p w14:paraId="6CCA94F3" w14:textId="77777777" w:rsidR="00C87747" w:rsidRPr="00AF35F2" w:rsidRDefault="00C87747" w:rsidP="00C87747">
      <w:pPr>
        <w:jc w:val="both"/>
        <w:rPr>
          <w:rFonts w:ascii="Garamond" w:hAnsi="Garamond"/>
        </w:rPr>
      </w:pPr>
      <w:r w:rsidRPr="00AF35F2">
        <w:rPr>
          <w:rFonts w:ascii="Garamond" w:hAnsi="Garamond"/>
        </w:rPr>
        <w:t>Per quarum agilitatem ibi ceciderunt omnes qui operantur iniquitatem, expulsi sunt, nec potuerunt stare</w:t>
      </w:r>
      <w:r>
        <w:rPr>
          <w:rFonts w:ascii="Garamond" w:hAnsi="Garamond"/>
        </w:rPr>
        <w:t>.</w:t>
      </w:r>
    </w:p>
    <w:p w14:paraId="32C1135B" w14:textId="77777777" w:rsidR="00C87747" w:rsidRPr="00AF35F2" w:rsidRDefault="00C87747" w:rsidP="00C87747">
      <w:pPr>
        <w:jc w:val="both"/>
        <w:rPr>
          <w:rFonts w:ascii="Garamond" w:hAnsi="Garamond"/>
        </w:rPr>
      </w:pPr>
      <w:r w:rsidRPr="00AF35F2">
        <w:rPr>
          <w:rFonts w:ascii="Garamond" w:hAnsi="Garamond"/>
        </w:rPr>
        <w:tab/>
        <w:t xml:space="preserve">Ex quibus patet quod per nostrorum invictissimorum tironum gesta irrefragabilia, per ipsorum testimonia facta nimis </w:t>
      </w:r>
      <w:proofErr w:type="gramStart"/>
      <w:r w:rsidRPr="00AF35F2">
        <w:rPr>
          <w:rFonts w:ascii="Garamond" w:hAnsi="Garamond"/>
        </w:rPr>
        <w:t>credibilia ,</w:t>
      </w:r>
      <w:proofErr w:type="gramEnd"/>
      <w:r w:rsidRPr="00AF35F2">
        <w:rPr>
          <w:rFonts w:ascii="Garamond" w:hAnsi="Garamond"/>
        </w:rPr>
        <w:t xml:space="preserve"> obstructa sunt ora loquentium iniqua , conclusa sunt false garrientium rostra. Quapropter audacter exclamant cum Iohanne evangelista : Vincit mundum fides nostra, quae fuerunt verba primo proposita.</w:t>
      </w:r>
    </w:p>
    <w:p w14:paraId="3410653F" w14:textId="77777777" w:rsidR="00C87747" w:rsidRPr="00AF35F2" w:rsidRDefault="00C87747" w:rsidP="00C87747">
      <w:pPr>
        <w:jc w:val="both"/>
        <w:rPr>
          <w:rFonts w:ascii="Garamond" w:hAnsi="Garamond"/>
        </w:rPr>
      </w:pPr>
      <w:r w:rsidRPr="00AF35F2">
        <w:rPr>
          <w:rFonts w:ascii="Garamond" w:hAnsi="Garamond"/>
        </w:rPr>
        <w:tab/>
        <w:t>In quibus verbis secundum tenorem quattuor voluminum in hoc libro contentorum quattuor tanguntur :</w:t>
      </w:r>
    </w:p>
    <w:p w14:paraId="7408FDE5" w14:textId="77777777" w:rsidR="00C87747" w:rsidRPr="00AF35F2" w:rsidRDefault="00C87747" w:rsidP="00C87747">
      <w:pPr>
        <w:jc w:val="both"/>
        <w:rPr>
          <w:rFonts w:ascii="Garamond" w:hAnsi="Garamond"/>
        </w:rPr>
      </w:pPr>
    </w:p>
    <w:p w14:paraId="18013C7F" w14:textId="77777777" w:rsidR="00C87747" w:rsidRPr="00AF35F2" w:rsidRDefault="00C87747" w:rsidP="00C87747">
      <w:pPr>
        <w:jc w:val="both"/>
        <w:rPr>
          <w:rFonts w:ascii="Garamond" w:hAnsi="Garamond"/>
        </w:rPr>
      </w:pPr>
      <w:r w:rsidRPr="00AF35F2">
        <w:rPr>
          <w:rFonts w:ascii="Garamond" w:hAnsi="Garamond"/>
        </w:rPr>
        <w:t>Primo, mirabilis deitatis atque summae maiestatis demonstrata potentia, quia vicit ;</w:t>
      </w:r>
    </w:p>
    <w:p w14:paraId="027A82D2" w14:textId="77777777" w:rsidR="00C87747" w:rsidRPr="00AF35F2" w:rsidRDefault="00C87747" w:rsidP="00C87747">
      <w:pPr>
        <w:jc w:val="both"/>
        <w:rPr>
          <w:rFonts w:ascii="Garamond" w:hAnsi="Garamond"/>
        </w:rPr>
      </w:pPr>
      <w:r w:rsidRPr="00AF35F2">
        <w:rPr>
          <w:rFonts w:ascii="Garamond" w:hAnsi="Garamond"/>
        </w:rPr>
        <w:t>Secundo, creabilis</w:t>
      </w:r>
      <w:r>
        <w:rPr>
          <w:rFonts w:ascii="Garamond" w:hAnsi="Garamond"/>
        </w:rPr>
        <w:t xml:space="preserve"> </w:t>
      </w:r>
      <w:r w:rsidRPr="00AF35F2">
        <w:rPr>
          <w:rFonts w:ascii="Garamond" w:hAnsi="Garamond"/>
        </w:rPr>
        <w:t>entitatis ordine pluralitatis variata substantia, quia mundum ;</w:t>
      </w:r>
    </w:p>
    <w:p w14:paraId="30F96BFC" w14:textId="77777777" w:rsidR="00C87747" w:rsidRPr="00AF35F2" w:rsidRDefault="00C87747" w:rsidP="00C87747">
      <w:pPr>
        <w:jc w:val="both"/>
        <w:rPr>
          <w:rFonts w:ascii="Garamond" w:hAnsi="Garamond"/>
        </w:rPr>
      </w:pPr>
      <w:r w:rsidRPr="00AF35F2">
        <w:rPr>
          <w:rFonts w:ascii="Garamond" w:hAnsi="Garamond"/>
        </w:rPr>
        <w:t>Tertio, immobilis firmitatis sub cardine veritatis radicata fiducia, quia fides ;</w:t>
      </w:r>
    </w:p>
    <w:p w14:paraId="6BB07724" w14:textId="77777777" w:rsidR="00C87747" w:rsidRPr="00AF35F2" w:rsidRDefault="00C87747" w:rsidP="00C87747">
      <w:pPr>
        <w:jc w:val="both"/>
        <w:rPr>
          <w:rFonts w:ascii="Garamond" w:hAnsi="Garamond"/>
        </w:rPr>
      </w:pPr>
      <w:r w:rsidRPr="00AF35F2">
        <w:rPr>
          <w:rFonts w:ascii="Garamond" w:hAnsi="Garamond"/>
        </w:rPr>
        <w:t>Quarto, visceralis pietatis inauditae caritatis propinata suffragia, quia nostra.</w:t>
      </w:r>
    </w:p>
    <w:p w14:paraId="6BD793B1" w14:textId="77777777" w:rsidR="00C87747" w:rsidRPr="00AF35F2" w:rsidRDefault="00C87747" w:rsidP="00C87747">
      <w:pPr>
        <w:jc w:val="both"/>
        <w:rPr>
          <w:rFonts w:ascii="Garamond" w:hAnsi="Garamond"/>
        </w:rPr>
      </w:pPr>
    </w:p>
    <w:p w14:paraId="4849D1A1" w14:textId="77777777" w:rsidR="00C87747" w:rsidRPr="00AF35F2" w:rsidRDefault="00C87747" w:rsidP="00C87747">
      <w:pPr>
        <w:jc w:val="both"/>
        <w:rPr>
          <w:rFonts w:ascii="Garamond" w:hAnsi="Garamond"/>
        </w:rPr>
      </w:pPr>
      <w:r w:rsidRPr="00AF35F2">
        <w:rPr>
          <w:rFonts w:ascii="Garamond" w:hAnsi="Garamond"/>
        </w:rPr>
        <w:t>Primum probat divinalis potentia apparenter declarata, dum vicit, Iohannis 17o</w:t>
      </w:r>
      <w:r>
        <w:rPr>
          <w:rFonts w:ascii="Garamond" w:hAnsi="Garamond"/>
        </w:rPr>
        <w:t xml:space="preserve"> </w:t>
      </w:r>
      <w:r w:rsidRPr="00AF35F2">
        <w:rPr>
          <w:rFonts w:ascii="Garamond" w:hAnsi="Garamond"/>
        </w:rPr>
        <w:t>: Confidite, quia ego vici etc.</w:t>
      </w:r>
    </w:p>
    <w:p w14:paraId="52FBEFB8" w14:textId="77777777" w:rsidR="00C87747" w:rsidRPr="00AF35F2" w:rsidRDefault="00C87747" w:rsidP="00C87747">
      <w:pPr>
        <w:jc w:val="both"/>
        <w:rPr>
          <w:rFonts w:ascii="Garamond" w:hAnsi="Garamond"/>
        </w:rPr>
      </w:pPr>
      <w:r w:rsidRPr="00AF35F2">
        <w:rPr>
          <w:rFonts w:ascii="Garamond" w:hAnsi="Garamond"/>
        </w:rPr>
        <w:t>Secundum realis existentia evidenter demonstrata, per mundum, Iohannis 1o</w:t>
      </w:r>
      <w:r>
        <w:rPr>
          <w:rFonts w:ascii="Garamond" w:hAnsi="Garamond"/>
        </w:rPr>
        <w:t xml:space="preserve"> </w:t>
      </w:r>
      <w:r w:rsidRPr="00AF35F2">
        <w:rPr>
          <w:rFonts w:ascii="Garamond" w:hAnsi="Garamond"/>
        </w:rPr>
        <w:t>: In mundo erat etc.</w:t>
      </w:r>
    </w:p>
    <w:p w14:paraId="262844B4" w14:textId="77777777" w:rsidR="00C87747" w:rsidRPr="00AF35F2" w:rsidRDefault="00C87747" w:rsidP="00C87747">
      <w:pPr>
        <w:jc w:val="both"/>
        <w:rPr>
          <w:rFonts w:ascii="Garamond" w:hAnsi="Garamond"/>
        </w:rPr>
      </w:pPr>
      <w:r w:rsidRPr="00AF35F2">
        <w:rPr>
          <w:rFonts w:ascii="Garamond" w:hAnsi="Garamond"/>
        </w:rPr>
        <w:t>Tertium internalis constantia ardenter continuata, quia fides, Matthaei 15o</w:t>
      </w:r>
      <w:r>
        <w:rPr>
          <w:rFonts w:ascii="Garamond" w:hAnsi="Garamond"/>
        </w:rPr>
        <w:t xml:space="preserve"> </w:t>
      </w:r>
      <w:r w:rsidRPr="00AF35F2">
        <w:rPr>
          <w:rFonts w:ascii="Garamond" w:hAnsi="Garamond"/>
        </w:rPr>
        <w:t>: O mulier, magna etc.</w:t>
      </w:r>
    </w:p>
    <w:p w14:paraId="71E08594" w14:textId="77777777" w:rsidR="00C87747" w:rsidRPr="00AF35F2" w:rsidRDefault="00C87747" w:rsidP="00C87747">
      <w:pPr>
        <w:jc w:val="both"/>
        <w:rPr>
          <w:rFonts w:ascii="Garamond" w:hAnsi="Garamond"/>
        </w:rPr>
      </w:pPr>
      <w:r w:rsidRPr="00AF35F2">
        <w:rPr>
          <w:rFonts w:ascii="Garamond" w:hAnsi="Garamond"/>
        </w:rPr>
        <w:t>Quartum supernalis clementia affluenter condonata, quia nostra, Genesis 37o</w:t>
      </w:r>
      <w:r>
        <w:rPr>
          <w:rFonts w:ascii="Garamond" w:hAnsi="Garamond"/>
        </w:rPr>
        <w:t xml:space="preserve"> </w:t>
      </w:r>
      <w:r w:rsidRPr="00AF35F2">
        <w:rPr>
          <w:rFonts w:ascii="Garamond" w:hAnsi="Garamond"/>
        </w:rPr>
        <w:t>: Caro enim et frater noster est.</w:t>
      </w:r>
    </w:p>
    <w:p w14:paraId="4D7176F3" w14:textId="77777777" w:rsidR="00C87747" w:rsidRPr="00AF35F2" w:rsidRDefault="00C87747" w:rsidP="00C87747">
      <w:pPr>
        <w:jc w:val="both"/>
        <w:rPr>
          <w:rFonts w:ascii="Garamond" w:hAnsi="Garamond"/>
        </w:rPr>
      </w:pPr>
    </w:p>
    <w:p w14:paraId="14ED2F9B" w14:textId="77777777" w:rsidR="00C87747" w:rsidRPr="00AF35F2" w:rsidRDefault="00C87747" w:rsidP="00C87747">
      <w:pPr>
        <w:jc w:val="both"/>
        <w:rPr>
          <w:rFonts w:ascii="Garamond" w:hAnsi="Garamond"/>
        </w:rPr>
      </w:pPr>
      <w:r w:rsidRPr="00AF35F2">
        <w:rPr>
          <w:rFonts w:ascii="Garamond" w:hAnsi="Garamond"/>
        </w:rPr>
        <w:t>Dixi secundo quod ibi tangitur ‘creabilis entitatis’ etc., dum vicit mundum, ut merito victoriosus Parisiensis episcopus de mundi huius creatione et gubernatione, vincens homines bestiales et mundiales, exclamet illud Iohannis 17o</w:t>
      </w:r>
      <w:r>
        <w:rPr>
          <w:rFonts w:ascii="Garamond" w:hAnsi="Garamond"/>
        </w:rPr>
        <w:t xml:space="preserve"> </w:t>
      </w:r>
      <w:r w:rsidRPr="00AF35F2">
        <w:rPr>
          <w:rFonts w:ascii="Garamond" w:hAnsi="Garamond"/>
        </w:rPr>
        <w:t>: Confidite, quia ego vici mundum.</w:t>
      </w:r>
    </w:p>
    <w:p w14:paraId="6A48134A" w14:textId="77777777" w:rsidR="00C87747" w:rsidRPr="00AF35F2" w:rsidRDefault="00C87747" w:rsidP="00C87747">
      <w:pPr>
        <w:jc w:val="both"/>
        <w:rPr>
          <w:rFonts w:ascii="Garamond" w:hAnsi="Garamond"/>
        </w:rPr>
      </w:pPr>
      <w:r w:rsidRPr="00AF35F2">
        <w:rPr>
          <w:rFonts w:ascii="Garamond" w:hAnsi="Garamond"/>
        </w:rPr>
        <w:tab/>
        <w:t>Iuxta quod verbum pro divisione huius secundi videte egregium tironem, theologorum campiductorem, Magistrum Petrum Lumbardum :</w:t>
      </w:r>
    </w:p>
    <w:p w14:paraId="6A18F0BF" w14:textId="77777777" w:rsidR="00C87747" w:rsidRPr="00AF35F2" w:rsidRDefault="00C87747" w:rsidP="00C87747">
      <w:pPr>
        <w:jc w:val="both"/>
        <w:rPr>
          <w:rFonts w:ascii="Garamond" w:hAnsi="Garamond"/>
        </w:rPr>
      </w:pPr>
    </w:p>
    <w:p w14:paraId="59D8BAAF" w14:textId="77777777" w:rsidR="00C87747" w:rsidRPr="00AF35F2" w:rsidRDefault="00C87747" w:rsidP="00C87747">
      <w:pPr>
        <w:jc w:val="both"/>
        <w:rPr>
          <w:rFonts w:ascii="Garamond" w:hAnsi="Garamond"/>
        </w:rPr>
      </w:pPr>
      <w:r w:rsidRPr="00AF35F2">
        <w:rPr>
          <w:rFonts w:ascii="Garamond" w:hAnsi="Garamond"/>
        </w:rPr>
        <w:t>De mundi creatione philosophos devincentem,</w:t>
      </w:r>
    </w:p>
    <w:p w14:paraId="6A7EA99B" w14:textId="77777777" w:rsidR="00C87747" w:rsidRPr="00AF35F2" w:rsidRDefault="00C87747" w:rsidP="00C87747">
      <w:pPr>
        <w:jc w:val="both"/>
        <w:rPr>
          <w:rFonts w:ascii="Garamond" w:hAnsi="Garamond"/>
        </w:rPr>
      </w:pPr>
      <w:r w:rsidRPr="00AF35F2">
        <w:rPr>
          <w:rFonts w:ascii="Garamond" w:hAnsi="Garamond"/>
        </w:rPr>
        <w:t>De spirituali factione haereticos confringentem,</w:t>
      </w:r>
    </w:p>
    <w:p w14:paraId="183D9DF1" w14:textId="77777777" w:rsidR="00C87747" w:rsidRPr="00AF35F2" w:rsidRDefault="00C87747" w:rsidP="00C87747">
      <w:pPr>
        <w:jc w:val="both"/>
        <w:rPr>
          <w:rFonts w:ascii="Garamond" w:hAnsi="Garamond"/>
        </w:rPr>
      </w:pPr>
      <w:r w:rsidRPr="00AF35F2">
        <w:rPr>
          <w:rFonts w:ascii="Garamond" w:hAnsi="Garamond"/>
        </w:rPr>
        <w:t>De dulci confractione angelos bonos laudantem,</w:t>
      </w:r>
    </w:p>
    <w:p w14:paraId="0EE0D8FB" w14:textId="77777777" w:rsidR="00C87747" w:rsidRPr="00AF35F2" w:rsidRDefault="00C87747" w:rsidP="00C87747">
      <w:pPr>
        <w:jc w:val="both"/>
        <w:rPr>
          <w:rFonts w:ascii="Garamond" w:hAnsi="Garamond"/>
        </w:rPr>
      </w:pPr>
      <w:r w:rsidRPr="00AF35F2">
        <w:rPr>
          <w:rFonts w:ascii="Garamond" w:hAnsi="Garamond"/>
        </w:rPr>
        <w:t>De gravi aversione malivolos detestantem,</w:t>
      </w:r>
    </w:p>
    <w:p w14:paraId="62F0D206" w14:textId="77777777" w:rsidR="00C87747" w:rsidRPr="00AF35F2" w:rsidRDefault="00C87747" w:rsidP="00C87747">
      <w:pPr>
        <w:jc w:val="both"/>
        <w:rPr>
          <w:rFonts w:ascii="Garamond" w:hAnsi="Garamond"/>
        </w:rPr>
      </w:pPr>
    </w:p>
    <w:p w14:paraId="4BB61CE6" w14:textId="77777777" w:rsidR="00C87747" w:rsidRPr="00AF35F2" w:rsidRDefault="00C87747" w:rsidP="00C87747">
      <w:pPr>
        <w:jc w:val="both"/>
        <w:rPr>
          <w:rFonts w:ascii="Garamond" w:hAnsi="Garamond"/>
        </w:rPr>
      </w:pPr>
      <w:proofErr w:type="gramStart"/>
      <w:r w:rsidRPr="00AF35F2">
        <w:rPr>
          <w:rFonts w:ascii="Garamond" w:hAnsi="Garamond"/>
        </w:rPr>
        <w:t>a</w:t>
      </w:r>
      <w:proofErr w:type="gramEnd"/>
      <w:r w:rsidRPr="00AF35F2">
        <w:rPr>
          <w:rFonts w:ascii="Garamond" w:hAnsi="Garamond"/>
        </w:rPr>
        <w:t xml:space="preserve"> prima distinctione usque ad 12am exclusive. Consequenter :</w:t>
      </w:r>
    </w:p>
    <w:p w14:paraId="247F92E6" w14:textId="77777777" w:rsidR="00C87747" w:rsidRPr="00AF35F2" w:rsidRDefault="00C87747" w:rsidP="00C87747">
      <w:pPr>
        <w:jc w:val="both"/>
        <w:rPr>
          <w:rFonts w:ascii="Garamond" w:hAnsi="Garamond"/>
        </w:rPr>
      </w:pPr>
    </w:p>
    <w:p w14:paraId="4D33583F" w14:textId="77777777" w:rsidR="00C87747" w:rsidRPr="00AF35F2" w:rsidRDefault="00C87747" w:rsidP="00C87747">
      <w:pPr>
        <w:jc w:val="both"/>
        <w:rPr>
          <w:rFonts w:ascii="Garamond" w:hAnsi="Garamond"/>
        </w:rPr>
      </w:pPr>
      <w:r w:rsidRPr="00AF35F2">
        <w:rPr>
          <w:rFonts w:ascii="Garamond" w:hAnsi="Garamond"/>
        </w:rPr>
        <w:t>Rerum creatarum pandit incrementum,</w:t>
      </w:r>
    </w:p>
    <w:p w14:paraId="45CD48CB" w14:textId="77777777" w:rsidR="00C87747" w:rsidRPr="00AF35F2" w:rsidRDefault="00C87747" w:rsidP="00C87747">
      <w:pPr>
        <w:jc w:val="both"/>
        <w:rPr>
          <w:rFonts w:ascii="Garamond" w:hAnsi="Garamond"/>
        </w:rPr>
      </w:pPr>
      <w:r w:rsidRPr="00AF35F2">
        <w:rPr>
          <w:rFonts w:ascii="Garamond" w:hAnsi="Garamond"/>
        </w:rPr>
        <w:t>Ex luce stellarum pingit firmamentum,</w:t>
      </w:r>
    </w:p>
    <w:p w14:paraId="6F6E80C4" w14:textId="77777777" w:rsidR="00C87747" w:rsidRPr="00AF35F2" w:rsidRDefault="00C87747" w:rsidP="00C87747">
      <w:pPr>
        <w:jc w:val="both"/>
        <w:rPr>
          <w:rFonts w:ascii="Garamond" w:hAnsi="Garamond"/>
        </w:rPr>
      </w:pPr>
      <w:r w:rsidRPr="00AF35F2">
        <w:rPr>
          <w:rFonts w:ascii="Garamond" w:hAnsi="Garamond"/>
        </w:rPr>
        <w:t>Parentum primorum describit figmentum,</w:t>
      </w:r>
    </w:p>
    <w:p w14:paraId="7D4EC40E" w14:textId="77777777" w:rsidR="00C87747" w:rsidRPr="00AF35F2" w:rsidRDefault="00C87747" w:rsidP="00C87747">
      <w:pPr>
        <w:jc w:val="both"/>
        <w:rPr>
          <w:rFonts w:ascii="Garamond" w:hAnsi="Garamond"/>
        </w:rPr>
      </w:pPr>
      <w:r w:rsidRPr="00AF35F2">
        <w:rPr>
          <w:rFonts w:ascii="Garamond" w:hAnsi="Garamond"/>
        </w:rPr>
        <w:t>Operum bonorum ponit complementum,</w:t>
      </w:r>
    </w:p>
    <w:p w14:paraId="51C439CE" w14:textId="77777777" w:rsidR="00C87747" w:rsidRPr="00AF35F2" w:rsidRDefault="00C87747" w:rsidP="00C87747">
      <w:pPr>
        <w:jc w:val="both"/>
        <w:rPr>
          <w:rFonts w:ascii="Garamond" w:hAnsi="Garamond"/>
        </w:rPr>
      </w:pPr>
    </w:p>
    <w:p w14:paraId="6FEA8340" w14:textId="77777777" w:rsidR="00C87747" w:rsidRPr="00AF35F2" w:rsidRDefault="00C87747" w:rsidP="00C87747">
      <w:pPr>
        <w:jc w:val="both"/>
        <w:rPr>
          <w:rFonts w:ascii="Garamond" w:hAnsi="Garamond"/>
        </w:rPr>
      </w:pPr>
      <w:proofErr w:type="gramStart"/>
      <w:r w:rsidRPr="00AF35F2">
        <w:rPr>
          <w:rFonts w:ascii="Garamond" w:hAnsi="Garamond"/>
        </w:rPr>
        <w:t>a</w:t>
      </w:r>
      <w:proofErr w:type="gramEnd"/>
      <w:r w:rsidRPr="00AF35F2">
        <w:rPr>
          <w:rFonts w:ascii="Garamond" w:hAnsi="Garamond"/>
        </w:rPr>
        <w:t xml:space="preserve"> 12a usque ad 20am inclusive. Consequenter agit :</w:t>
      </w:r>
    </w:p>
    <w:p w14:paraId="12BA3247" w14:textId="77777777" w:rsidR="00C87747" w:rsidRPr="00AF35F2" w:rsidRDefault="00C87747" w:rsidP="00C87747">
      <w:pPr>
        <w:jc w:val="both"/>
        <w:rPr>
          <w:rFonts w:ascii="Garamond" w:hAnsi="Garamond"/>
        </w:rPr>
      </w:pPr>
    </w:p>
    <w:p w14:paraId="0C27835F" w14:textId="77777777" w:rsidR="00C87747" w:rsidRPr="00AF35F2" w:rsidRDefault="00C87747" w:rsidP="00C87747">
      <w:pPr>
        <w:jc w:val="both"/>
        <w:rPr>
          <w:rFonts w:ascii="Garamond" w:hAnsi="Garamond"/>
        </w:rPr>
      </w:pPr>
      <w:r w:rsidRPr="00AF35F2">
        <w:rPr>
          <w:rFonts w:ascii="Garamond" w:hAnsi="Garamond"/>
        </w:rPr>
        <w:t>De casu et miseriis lapsis primis parentibus,</w:t>
      </w:r>
    </w:p>
    <w:p w14:paraId="62E7821E" w14:textId="77777777" w:rsidR="00C87747" w:rsidRPr="00AF35F2" w:rsidRDefault="00C87747" w:rsidP="00C87747">
      <w:pPr>
        <w:jc w:val="both"/>
        <w:rPr>
          <w:rFonts w:ascii="Garamond" w:hAnsi="Garamond"/>
        </w:rPr>
      </w:pPr>
      <w:r w:rsidRPr="00AF35F2">
        <w:rPr>
          <w:rFonts w:ascii="Garamond" w:hAnsi="Garamond"/>
        </w:rPr>
        <w:t>De collatis auxiliis et de quattuor statibus,</w:t>
      </w:r>
    </w:p>
    <w:p w14:paraId="667791FC" w14:textId="77777777" w:rsidR="00C87747" w:rsidRPr="00AF35F2" w:rsidRDefault="00C87747" w:rsidP="00C87747">
      <w:pPr>
        <w:jc w:val="both"/>
        <w:rPr>
          <w:rFonts w:ascii="Garamond" w:hAnsi="Garamond"/>
        </w:rPr>
      </w:pPr>
      <w:r w:rsidRPr="00AF35F2">
        <w:rPr>
          <w:rFonts w:ascii="Garamond" w:hAnsi="Garamond"/>
        </w:rPr>
        <w:t>De peccatis et vitiis mentem inficientibus,</w:t>
      </w:r>
    </w:p>
    <w:p w14:paraId="14286FA1" w14:textId="77777777" w:rsidR="00C87747" w:rsidRPr="00AF35F2" w:rsidRDefault="00C87747" w:rsidP="00C87747">
      <w:pPr>
        <w:jc w:val="both"/>
        <w:rPr>
          <w:rFonts w:ascii="Garamond" w:hAnsi="Garamond"/>
        </w:rPr>
      </w:pPr>
      <w:r w:rsidRPr="00AF35F2">
        <w:rPr>
          <w:rFonts w:ascii="Garamond" w:hAnsi="Garamond"/>
        </w:rPr>
        <w:t>Si reatus in filiis transfundatur a patribus,</w:t>
      </w:r>
    </w:p>
    <w:p w14:paraId="6E4F295C" w14:textId="77777777" w:rsidR="00C87747" w:rsidRPr="00AF35F2" w:rsidRDefault="00C87747" w:rsidP="00C87747">
      <w:pPr>
        <w:jc w:val="both"/>
        <w:rPr>
          <w:rFonts w:ascii="Garamond" w:hAnsi="Garamond"/>
        </w:rPr>
      </w:pPr>
    </w:p>
    <w:p w14:paraId="6DF29F43" w14:textId="77777777" w:rsidR="00C87747" w:rsidRPr="00AF35F2" w:rsidRDefault="00C87747" w:rsidP="00C87747">
      <w:pPr>
        <w:jc w:val="both"/>
        <w:rPr>
          <w:rFonts w:ascii="Garamond" w:hAnsi="Garamond"/>
        </w:rPr>
      </w:pPr>
      <w:proofErr w:type="gramStart"/>
      <w:r w:rsidRPr="00AF35F2">
        <w:rPr>
          <w:rFonts w:ascii="Garamond" w:hAnsi="Garamond"/>
        </w:rPr>
        <w:t>a</w:t>
      </w:r>
      <w:proofErr w:type="gramEnd"/>
      <w:r w:rsidRPr="00AF35F2">
        <w:rPr>
          <w:rFonts w:ascii="Garamond" w:hAnsi="Garamond"/>
        </w:rPr>
        <w:t xml:space="preserve"> 20a usque ad 32am exclusive. Consequenter :</w:t>
      </w:r>
    </w:p>
    <w:p w14:paraId="0FD4BC76" w14:textId="77777777" w:rsidR="00C87747" w:rsidRPr="00AF35F2" w:rsidRDefault="00C87747" w:rsidP="00C87747">
      <w:pPr>
        <w:jc w:val="both"/>
        <w:rPr>
          <w:rFonts w:ascii="Garamond" w:hAnsi="Garamond"/>
        </w:rPr>
      </w:pPr>
    </w:p>
    <w:p w14:paraId="6F4EBCBA" w14:textId="77777777" w:rsidR="00C87747" w:rsidRPr="00AF35F2" w:rsidRDefault="00C87747" w:rsidP="00C87747">
      <w:pPr>
        <w:jc w:val="both"/>
        <w:rPr>
          <w:rFonts w:ascii="Garamond" w:hAnsi="Garamond"/>
        </w:rPr>
      </w:pPr>
      <w:r w:rsidRPr="00AF35F2">
        <w:rPr>
          <w:rFonts w:ascii="Garamond" w:hAnsi="Garamond"/>
        </w:rPr>
        <w:t>Quem reatum commiserit offensa</w:t>
      </w:r>
      <w:r>
        <w:rPr>
          <w:rFonts w:ascii="Garamond" w:hAnsi="Garamond"/>
        </w:rPr>
        <w:t xml:space="preserve"> </w:t>
      </w:r>
      <w:r w:rsidRPr="00AF35F2">
        <w:rPr>
          <w:rFonts w:ascii="Garamond" w:hAnsi="Garamond"/>
        </w:rPr>
        <w:t>parentis,</w:t>
      </w:r>
    </w:p>
    <w:p w14:paraId="3AAB1ED0" w14:textId="77777777" w:rsidR="00C87747" w:rsidRPr="00AF35F2" w:rsidRDefault="00C87747" w:rsidP="00C87747">
      <w:pPr>
        <w:jc w:val="both"/>
        <w:rPr>
          <w:rFonts w:ascii="Garamond" w:hAnsi="Garamond"/>
        </w:rPr>
      </w:pPr>
      <w:r w:rsidRPr="00AF35F2">
        <w:rPr>
          <w:rFonts w:ascii="Garamond" w:hAnsi="Garamond"/>
        </w:rPr>
        <w:t>Si peccatum semper erit paenalitas delinquentis,</w:t>
      </w:r>
    </w:p>
    <w:p w14:paraId="51C9D320" w14:textId="77777777" w:rsidR="00C87747" w:rsidRPr="00AF35F2" w:rsidRDefault="00C87747" w:rsidP="00C87747">
      <w:pPr>
        <w:jc w:val="both"/>
        <w:rPr>
          <w:rFonts w:ascii="Garamond" w:hAnsi="Garamond"/>
        </w:rPr>
      </w:pPr>
      <w:r w:rsidRPr="00AF35F2">
        <w:rPr>
          <w:rFonts w:ascii="Garamond" w:hAnsi="Garamond"/>
        </w:rPr>
        <w:t>Si vitium imputetur voluntati demerentis,</w:t>
      </w:r>
    </w:p>
    <w:p w14:paraId="46B549FE" w14:textId="77777777" w:rsidR="00C87747" w:rsidRPr="00AF35F2" w:rsidRDefault="00C87747" w:rsidP="00C87747">
      <w:pPr>
        <w:jc w:val="both"/>
        <w:rPr>
          <w:rFonts w:ascii="Garamond" w:hAnsi="Garamond"/>
        </w:rPr>
      </w:pPr>
      <w:r w:rsidRPr="00AF35F2">
        <w:rPr>
          <w:rFonts w:ascii="Garamond" w:hAnsi="Garamond"/>
        </w:rPr>
        <w:t>Si delictum duplicetur pro actu male volentis,</w:t>
      </w:r>
    </w:p>
    <w:p w14:paraId="33E4672C" w14:textId="77777777" w:rsidR="00C87747" w:rsidRPr="00AF35F2" w:rsidRDefault="00C87747" w:rsidP="00C87747">
      <w:pPr>
        <w:jc w:val="both"/>
        <w:rPr>
          <w:rFonts w:ascii="Garamond" w:hAnsi="Garamond"/>
        </w:rPr>
      </w:pPr>
    </w:p>
    <w:p w14:paraId="5C56CAEA" w14:textId="77777777" w:rsidR="00C87747" w:rsidRPr="00AF35F2" w:rsidRDefault="00C87747" w:rsidP="00C87747">
      <w:pPr>
        <w:jc w:val="both"/>
        <w:rPr>
          <w:rFonts w:ascii="Garamond" w:hAnsi="Garamond"/>
        </w:rPr>
      </w:pPr>
      <w:proofErr w:type="gramStart"/>
      <w:r w:rsidRPr="00AF35F2">
        <w:rPr>
          <w:rFonts w:ascii="Garamond" w:hAnsi="Garamond"/>
        </w:rPr>
        <w:t>a</w:t>
      </w:r>
      <w:proofErr w:type="gramEnd"/>
      <w:r w:rsidRPr="00AF35F2">
        <w:rPr>
          <w:rFonts w:ascii="Garamond" w:hAnsi="Garamond"/>
        </w:rPr>
        <w:t xml:space="preserve"> 32a usque ad finem huius secundi.</w:t>
      </w:r>
    </w:p>
    <w:p w14:paraId="08B35B3D" w14:textId="77777777" w:rsidR="00C87747" w:rsidRPr="00AF35F2" w:rsidRDefault="00C87747" w:rsidP="00C87747">
      <w:pPr>
        <w:jc w:val="both"/>
        <w:rPr>
          <w:rFonts w:ascii="Garamond" w:hAnsi="Garamond"/>
        </w:rPr>
      </w:pPr>
      <w:r w:rsidRPr="00AF35F2">
        <w:rPr>
          <w:rFonts w:ascii="Garamond" w:hAnsi="Garamond"/>
        </w:rPr>
        <w:tab/>
        <w:t>Ut non immerito pro tam lugubrata et detecta rerum creatarum existentia dicatur de Magistri Petri clara notitia illud Iob 28o</w:t>
      </w:r>
      <w:r>
        <w:rPr>
          <w:rFonts w:ascii="Garamond" w:hAnsi="Garamond"/>
        </w:rPr>
        <w:t xml:space="preserve"> </w:t>
      </w:r>
      <w:r w:rsidRPr="00AF35F2">
        <w:rPr>
          <w:rFonts w:ascii="Garamond" w:hAnsi="Garamond"/>
        </w:rPr>
        <w:t>: Profunda fluviorum scrutatus est et abscondita produxit in lucem. Cuius lucis et gloriae beatorum participes nos efficiat qui fideliter vicit mundum. Amen.</w:t>
      </w:r>
    </w:p>
    <w:p w14:paraId="63BFD9AC" w14:textId="77777777" w:rsidR="00C87747" w:rsidRPr="00AF35F2" w:rsidRDefault="00C87747" w:rsidP="00C87747">
      <w:pPr>
        <w:jc w:val="both"/>
        <w:rPr>
          <w:rFonts w:ascii="Garamond" w:hAnsi="Garamond"/>
        </w:rPr>
      </w:pPr>
      <w:r w:rsidRPr="00AF35F2">
        <w:rPr>
          <w:rFonts w:ascii="Garamond" w:hAnsi="Garamond"/>
        </w:rPr>
        <w:tab/>
        <w:t>Explicit collatio secundi Sententiarum.</w:t>
      </w:r>
    </w:p>
    <w:p w14:paraId="520E8342" w14:textId="77777777" w:rsidR="00CD5CCD" w:rsidRDefault="00C87747">
      <w:bookmarkStart w:id="0" w:name="_GoBack"/>
      <w:bookmarkEnd w:id="0"/>
    </w:p>
    <w:sectPr w:rsidR="00CD5CCD" w:rsidSect="001625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47"/>
    <w:rsid w:val="00162554"/>
    <w:rsid w:val="00C87747"/>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7F6C0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5961</Characters>
  <Application>Microsoft Macintosh Word</Application>
  <DocSecurity>0</DocSecurity>
  <Lines>49</Lines>
  <Paragraphs>14</Paragraphs>
  <ScaleCrop>false</ScaleCrop>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2020-09-21T21:38:00Z</dcterms:created>
  <dcterms:modified xsi:type="dcterms:W3CDTF">2020-09-21T21:38:00Z</dcterms:modified>
</cp:coreProperties>
</file>