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8F860" w14:textId="77777777" w:rsidR="00B36DCA" w:rsidRDefault="00B36DCA" w:rsidP="00B36DCA">
      <w:pPr>
        <w:rPr>
          <w:rFonts w:ascii="Garamond" w:hAnsi="Garamond"/>
          <w:color w:val="5B9BD5" w:themeColor="accent1"/>
        </w:rPr>
      </w:pPr>
      <w:r w:rsidRPr="004F1D09">
        <w:rPr>
          <w:rFonts w:ascii="Garamond" w:hAnsi="Garamond"/>
          <w:color w:val="5B9BD5" w:themeColor="accent1"/>
        </w:rPr>
        <w:t>SERMON</w:t>
      </w:r>
      <w:r>
        <w:rPr>
          <w:rFonts w:ascii="Garamond" w:hAnsi="Garamond"/>
          <w:color w:val="5B9BD5" w:themeColor="accent1"/>
        </w:rPr>
        <w:t xml:space="preserve"> </w:t>
      </w:r>
      <w:proofErr w:type="gramStart"/>
      <w:r>
        <w:rPr>
          <w:rFonts w:ascii="Garamond" w:hAnsi="Garamond"/>
          <w:color w:val="5B9BD5" w:themeColor="accent1"/>
        </w:rPr>
        <w:t>THEMA</w:t>
      </w:r>
      <w:r w:rsidRPr="004F1D09">
        <w:rPr>
          <w:rFonts w:ascii="Garamond" w:hAnsi="Garamond"/>
          <w:color w:val="5B9BD5" w:themeColor="accent1"/>
        </w:rPr>
        <w:t>:</w:t>
      </w:r>
      <w:proofErr w:type="gramEnd"/>
      <w:r w:rsidRPr="004F1D09">
        <w:rPr>
          <w:rFonts w:ascii="Garamond" w:hAnsi="Garamond"/>
          <w:color w:val="5B9BD5" w:themeColor="accent1"/>
        </w:rPr>
        <w:t xml:space="preserve"> </w:t>
      </w:r>
      <w:proofErr w:type="spellStart"/>
      <w:r w:rsidRPr="00E75CAD">
        <w:rPr>
          <w:rFonts w:ascii="Garamond" w:hAnsi="Garamond"/>
          <w:i/>
          <w:color w:val="5B9BD5" w:themeColor="accent1"/>
        </w:rPr>
        <w:t>Currus</w:t>
      </w:r>
      <w:proofErr w:type="spellEnd"/>
      <w:r w:rsidRPr="00E75CAD">
        <w:rPr>
          <w:rFonts w:ascii="Garamond" w:hAnsi="Garamond"/>
          <w:i/>
          <w:color w:val="5B9BD5" w:themeColor="accent1"/>
        </w:rPr>
        <w:t xml:space="preserve"> </w:t>
      </w:r>
      <w:proofErr w:type="spellStart"/>
      <w:r w:rsidRPr="00E75CAD">
        <w:rPr>
          <w:rFonts w:ascii="Garamond" w:hAnsi="Garamond"/>
          <w:i/>
          <w:color w:val="5B9BD5" w:themeColor="accent1"/>
        </w:rPr>
        <w:t>Israel</w:t>
      </w:r>
      <w:proofErr w:type="spellEnd"/>
      <w:r w:rsidRPr="00E75CAD">
        <w:rPr>
          <w:rFonts w:ascii="Garamond" w:hAnsi="Garamond"/>
          <w:i/>
          <w:color w:val="5B9BD5" w:themeColor="accent1"/>
        </w:rPr>
        <w:t xml:space="preserve"> et </w:t>
      </w:r>
      <w:proofErr w:type="spellStart"/>
      <w:r w:rsidRPr="00E75CAD">
        <w:rPr>
          <w:rFonts w:ascii="Garamond" w:hAnsi="Garamond"/>
          <w:i/>
          <w:color w:val="5B9BD5" w:themeColor="accent1"/>
        </w:rPr>
        <w:t>Auriga</w:t>
      </w:r>
      <w:proofErr w:type="spellEnd"/>
      <w:r w:rsidRPr="00E75CAD">
        <w:rPr>
          <w:rFonts w:ascii="Garamond" w:hAnsi="Garamond"/>
          <w:i/>
          <w:color w:val="5B9BD5" w:themeColor="accent1"/>
        </w:rPr>
        <w:t xml:space="preserve"> </w:t>
      </w:r>
      <w:proofErr w:type="spellStart"/>
      <w:r w:rsidRPr="00E75CAD">
        <w:rPr>
          <w:rFonts w:ascii="Garamond" w:hAnsi="Garamond"/>
          <w:i/>
          <w:color w:val="5B9BD5" w:themeColor="accent1"/>
        </w:rPr>
        <w:t>ejus</w:t>
      </w:r>
      <w:proofErr w:type="spellEnd"/>
      <w:r>
        <w:rPr>
          <w:rFonts w:ascii="Garamond" w:hAnsi="Garamond"/>
          <w:color w:val="5B9BD5" w:themeColor="accent1"/>
        </w:rPr>
        <w:t>. II Reg. 2, 12</w:t>
      </w:r>
    </w:p>
    <w:p w14:paraId="4ABD4BA6" w14:textId="77777777" w:rsidR="00B36DCA" w:rsidRPr="004F1D09" w:rsidRDefault="00B36DCA" w:rsidP="00B36DCA">
      <w:pPr>
        <w:rPr>
          <w:rFonts w:ascii="Garamond" w:hAnsi="Garamond"/>
          <w:color w:val="5B9BD5" w:themeColor="accent1"/>
        </w:rPr>
      </w:pPr>
    </w:p>
    <w:p w14:paraId="5B0BF1CD" w14:textId="77777777" w:rsidR="00B36DCA" w:rsidRDefault="00B36DCA" w:rsidP="00B36DCA">
      <w:pPr>
        <w:rPr>
          <w:rFonts w:ascii="Garamond" w:hAnsi="Garamond"/>
          <w:color w:val="5B9BD5" w:themeColor="accent1"/>
        </w:rPr>
      </w:pPr>
      <w:r w:rsidRPr="004F1D09">
        <w:rPr>
          <w:rFonts w:ascii="Garamond" w:hAnsi="Garamond"/>
          <w:color w:val="5B9BD5" w:themeColor="accent1"/>
        </w:rPr>
        <w:t>TEXTUS</w:t>
      </w:r>
    </w:p>
    <w:p w14:paraId="74481EC9" w14:textId="0A5DD00B" w:rsidR="00B36DCA" w:rsidRDefault="00B36DCA" w:rsidP="00B36DCA">
      <w:pPr>
        <w:rPr>
          <w:rFonts w:ascii="Garamond" w:hAnsi="Garamond"/>
          <w:color w:val="5B9BD5" w:themeColor="accent1"/>
        </w:rPr>
      </w:pPr>
      <w:r>
        <w:rPr>
          <w:rFonts w:ascii="Garamond" w:hAnsi="Garamond"/>
          <w:color w:val="5B9BD5" w:themeColor="accent1"/>
        </w:rPr>
        <w:t xml:space="preserve">Sermon I (Mazarine 958, </w:t>
      </w:r>
      <w:proofErr w:type="spellStart"/>
      <w:r>
        <w:rPr>
          <w:rFonts w:ascii="Garamond" w:hAnsi="Garamond"/>
          <w:color w:val="5B9BD5" w:themeColor="accent1"/>
        </w:rPr>
        <w:t>ff</w:t>
      </w:r>
      <w:proofErr w:type="spellEnd"/>
      <w:r>
        <w:rPr>
          <w:rFonts w:ascii="Garamond" w:hAnsi="Garamond"/>
          <w:color w:val="5B9BD5" w:themeColor="accent1"/>
        </w:rPr>
        <w:t>. 1ra-2ra)</w:t>
      </w:r>
      <w:r w:rsidR="009231D9">
        <w:rPr>
          <w:rFonts w:ascii="Garamond" w:hAnsi="Garamond"/>
          <w:color w:val="5B9BD5" w:themeColor="accent1"/>
        </w:rPr>
        <w:t xml:space="preserve"> : </w:t>
      </w:r>
      <w:proofErr w:type="spellStart"/>
      <w:r w:rsidR="009231D9">
        <w:rPr>
          <w:rFonts w:ascii="Garamond" w:hAnsi="Garamond"/>
          <w:color w:val="5B9BD5" w:themeColor="accent1"/>
        </w:rPr>
        <w:t>Veteres</w:t>
      </w:r>
      <w:proofErr w:type="spellEnd"/>
      <w:r w:rsidR="009231D9">
        <w:rPr>
          <w:rFonts w:ascii="Garamond" w:hAnsi="Garamond"/>
          <w:color w:val="5B9BD5" w:themeColor="accent1"/>
        </w:rPr>
        <w:t xml:space="preserve"> </w:t>
      </w:r>
      <w:proofErr w:type="spellStart"/>
      <w:r w:rsidR="009231D9">
        <w:rPr>
          <w:rFonts w:ascii="Garamond" w:hAnsi="Garamond"/>
          <w:color w:val="5B9BD5" w:themeColor="accent1"/>
        </w:rPr>
        <w:t>mihi</w:t>
      </w:r>
      <w:proofErr w:type="spellEnd"/>
      <w:r w:rsidR="009231D9">
        <w:rPr>
          <w:rFonts w:ascii="Garamond" w:hAnsi="Garamond"/>
          <w:color w:val="5B9BD5" w:themeColor="accent1"/>
        </w:rPr>
        <w:t xml:space="preserve"> </w:t>
      </w:r>
      <w:proofErr w:type="spellStart"/>
      <w:r w:rsidR="009231D9">
        <w:rPr>
          <w:rFonts w:ascii="Garamond" w:hAnsi="Garamond"/>
          <w:color w:val="5B9BD5" w:themeColor="accent1"/>
        </w:rPr>
        <w:t>prebuere</w:t>
      </w:r>
      <w:proofErr w:type="spellEnd"/>
      <w:r w:rsidR="009231D9">
        <w:rPr>
          <w:rFonts w:ascii="Garamond" w:hAnsi="Garamond"/>
          <w:color w:val="5B9BD5" w:themeColor="accent1"/>
        </w:rPr>
        <w:t xml:space="preserve"> patres </w:t>
      </w:r>
      <w:proofErr w:type="spellStart"/>
      <w:r w:rsidR="009231D9">
        <w:rPr>
          <w:rFonts w:ascii="Garamond" w:hAnsi="Garamond"/>
          <w:color w:val="5B9BD5" w:themeColor="accent1"/>
        </w:rPr>
        <w:t>rectam</w:t>
      </w:r>
      <w:proofErr w:type="spellEnd"/>
      <w:r w:rsidR="009231D9">
        <w:rPr>
          <w:rFonts w:ascii="Garamond" w:hAnsi="Garamond"/>
          <w:color w:val="5B9BD5" w:themeColor="accent1"/>
        </w:rPr>
        <w:t xml:space="preserve"> </w:t>
      </w:r>
      <w:proofErr w:type="spellStart"/>
      <w:r w:rsidR="009231D9">
        <w:rPr>
          <w:rFonts w:ascii="Garamond" w:hAnsi="Garamond"/>
          <w:color w:val="5B9BD5" w:themeColor="accent1"/>
        </w:rPr>
        <w:t>securus</w:t>
      </w:r>
      <w:proofErr w:type="spellEnd"/>
      <w:r w:rsidR="009231D9">
        <w:rPr>
          <w:rFonts w:ascii="Garamond" w:hAnsi="Garamond"/>
          <w:color w:val="5B9BD5" w:themeColor="accent1"/>
        </w:rPr>
        <w:t xml:space="preserve"> </w:t>
      </w:r>
      <w:proofErr w:type="spellStart"/>
      <w:r w:rsidR="009231D9">
        <w:rPr>
          <w:rFonts w:ascii="Garamond" w:hAnsi="Garamond"/>
          <w:color w:val="5B9BD5" w:themeColor="accent1"/>
        </w:rPr>
        <w:t>semitam</w:t>
      </w:r>
      <w:proofErr w:type="spellEnd"/>
      <w:r w:rsidR="009231D9">
        <w:rPr>
          <w:rFonts w:ascii="Garamond" w:hAnsi="Garamond"/>
          <w:color w:val="5B9BD5" w:themeColor="accent1"/>
        </w:rPr>
        <w:t xml:space="preserve"> qua </w:t>
      </w:r>
      <w:proofErr w:type="spellStart"/>
      <w:r w:rsidR="009231D9">
        <w:rPr>
          <w:rFonts w:ascii="Garamond" w:hAnsi="Garamond"/>
          <w:color w:val="5B9BD5" w:themeColor="accent1"/>
        </w:rPr>
        <w:t>pergo</w:t>
      </w:r>
      <w:proofErr w:type="spellEnd"/>
      <w:r w:rsidR="009231D9">
        <w:rPr>
          <w:rFonts w:ascii="Garamond" w:hAnsi="Garamond"/>
          <w:color w:val="5B9BD5" w:themeColor="accent1"/>
        </w:rPr>
        <w:t>.</w:t>
      </w:r>
    </w:p>
    <w:p w14:paraId="0DD1F2A5" w14:textId="77777777" w:rsidR="00B36DCA" w:rsidRDefault="00B36DCA" w:rsidP="00B36DCA">
      <w:pPr>
        <w:rPr>
          <w:rFonts w:ascii="Garamond" w:hAnsi="Garamond"/>
          <w:color w:val="5B9BD5" w:themeColor="accent1"/>
        </w:rPr>
      </w:pPr>
      <w:r>
        <w:rPr>
          <w:rFonts w:ascii="Garamond" w:hAnsi="Garamond"/>
          <w:color w:val="5B9BD5" w:themeColor="accent1"/>
        </w:rPr>
        <w:t xml:space="preserve">Principium I (Mazarine 958, </w:t>
      </w:r>
      <w:proofErr w:type="spellStart"/>
      <w:r>
        <w:rPr>
          <w:rFonts w:ascii="Garamond" w:hAnsi="Garamond"/>
          <w:color w:val="5B9BD5" w:themeColor="accent1"/>
        </w:rPr>
        <w:t>ff</w:t>
      </w:r>
      <w:proofErr w:type="spellEnd"/>
      <w:r>
        <w:rPr>
          <w:rFonts w:ascii="Garamond" w:hAnsi="Garamond"/>
          <w:color w:val="5B9BD5" w:themeColor="accent1"/>
        </w:rPr>
        <w:t>. 2ra-7va</w:t>
      </w:r>
      <w:proofErr w:type="gramStart"/>
      <w:r>
        <w:rPr>
          <w:rFonts w:ascii="Garamond" w:hAnsi="Garamond"/>
          <w:color w:val="5B9BD5" w:themeColor="accent1"/>
        </w:rPr>
        <w:t>):</w:t>
      </w:r>
      <w:proofErr w:type="gram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Utrum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bonitas</w:t>
      </w:r>
      <w:proofErr w:type="spellEnd"/>
      <w:r>
        <w:rPr>
          <w:rFonts w:ascii="Garamond" w:hAnsi="Garamond"/>
          <w:color w:val="5B9BD5" w:themeColor="accent1"/>
        </w:rPr>
        <w:t xml:space="preserve"> Dei omni </w:t>
      </w:r>
      <w:proofErr w:type="spellStart"/>
      <w:r>
        <w:rPr>
          <w:rFonts w:ascii="Garamond" w:hAnsi="Garamond"/>
          <w:color w:val="5B9BD5" w:themeColor="accent1"/>
        </w:rPr>
        <w:t>creature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desiderium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seu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viderit</w:t>
      </w:r>
      <w:proofErr w:type="spellEnd"/>
      <w:r>
        <w:rPr>
          <w:rFonts w:ascii="Garamond" w:hAnsi="Garamond"/>
          <w:color w:val="5B9BD5" w:themeColor="accent1"/>
        </w:rPr>
        <w:t xml:space="preserve">. </w:t>
      </w:r>
      <w:proofErr w:type="spellStart"/>
      <w:r>
        <w:rPr>
          <w:rFonts w:ascii="Garamond" w:hAnsi="Garamond"/>
          <w:color w:val="5B9BD5" w:themeColor="accent1"/>
        </w:rPr>
        <w:t>Ff</w:t>
      </w:r>
      <w:proofErr w:type="spellEnd"/>
      <w:r>
        <w:rPr>
          <w:rFonts w:ascii="Garamond" w:hAnsi="Garamond"/>
          <w:color w:val="5B9BD5" w:themeColor="accent1"/>
        </w:rPr>
        <w:t>. 2ra-7va</w:t>
      </w:r>
    </w:p>
    <w:p w14:paraId="4A564D87" w14:textId="77777777" w:rsidR="00B36DCA" w:rsidRDefault="00B36DCA" w:rsidP="00B36DCA">
      <w:pPr>
        <w:rPr>
          <w:rFonts w:ascii="Garamond" w:hAnsi="Garamond"/>
          <w:color w:val="5B9BD5" w:themeColor="accent1"/>
        </w:rPr>
      </w:pPr>
    </w:p>
    <w:p w14:paraId="6BE9069D" w14:textId="4598DA4C" w:rsidR="00B36DCA" w:rsidRDefault="00B36DCA" w:rsidP="00B36DCA">
      <w:pPr>
        <w:rPr>
          <w:rFonts w:ascii="Garamond" w:hAnsi="Garamond"/>
          <w:color w:val="5B9BD5" w:themeColor="accent1"/>
        </w:rPr>
      </w:pPr>
      <w:r>
        <w:rPr>
          <w:rFonts w:ascii="Garamond" w:hAnsi="Garamond"/>
          <w:color w:val="5B9BD5" w:themeColor="accent1"/>
        </w:rPr>
        <w:t xml:space="preserve">Sermon II (Mazarine 958, </w:t>
      </w:r>
      <w:proofErr w:type="spellStart"/>
      <w:r>
        <w:rPr>
          <w:rFonts w:ascii="Garamond" w:hAnsi="Garamond"/>
          <w:color w:val="5B9BD5" w:themeColor="accent1"/>
        </w:rPr>
        <w:t>ff</w:t>
      </w:r>
      <w:proofErr w:type="spellEnd"/>
      <w:r>
        <w:rPr>
          <w:rFonts w:ascii="Garamond" w:hAnsi="Garamond"/>
          <w:color w:val="5B9BD5" w:themeColor="accent1"/>
        </w:rPr>
        <w:t>. 116ra-117ra)</w:t>
      </w:r>
      <w:r w:rsidR="009231D9">
        <w:rPr>
          <w:rFonts w:ascii="Garamond" w:hAnsi="Garamond"/>
          <w:color w:val="5B9BD5" w:themeColor="accent1"/>
        </w:rPr>
        <w:t xml:space="preserve"> : Ne </w:t>
      </w:r>
      <w:proofErr w:type="spellStart"/>
      <w:r w:rsidR="009231D9">
        <w:rPr>
          <w:rFonts w:ascii="Garamond" w:hAnsi="Garamond"/>
          <w:color w:val="5B9BD5" w:themeColor="accent1"/>
        </w:rPr>
        <w:t>paternam</w:t>
      </w:r>
      <w:proofErr w:type="spellEnd"/>
      <w:r w:rsidR="009231D9">
        <w:rPr>
          <w:rFonts w:ascii="Garamond" w:hAnsi="Garamond"/>
          <w:color w:val="5B9BD5" w:themeColor="accent1"/>
        </w:rPr>
        <w:t xml:space="preserve"> </w:t>
      </w:r>
      <w:proofErr w:type="spellStart"/>
      <w:r w:rsidR="009231D9">
        <w:rPr>
          <w:rFonts w:ascii="Garamond" w:hAnsi="Garamond"/>
          <w:color w:val="5B9BD5" w:themeColor="accent1"/>
        </w:rPr>
        <w:t>legum</w:t>
      </w:r>
      <w:proofErr w:type="spellEnd"/>
      <w:r w:rsidR="009231D9">
        <w:rPr>
          <w:rFonts w:ascii="Garamond" w:hAnsi="Garamond"/>
          <w:color w:val="5B9BD5" w:themeColor="accent1"/>
        </w:rPr>
        <w:t xml:space="preserve"> </w:t>
      </w:r>
      <w:proofErr w:type="spellStart"/>
      <w:r w:rsidR="009231D9">
        <w:rPr>
          <w:rFonts w:ascii="Garamond" w:hAnsi="Garamond"/>
          <w:color w:val="5B9BD5" w:themeColor="accent1"/>
        </w:rPr>
        <w:t>transgressor</w:t>
      </w:r>
      <w:proofErr w:type="spellEnd"/>
      <w:r w:rsidR="009231D9">
        <w:rPr>
          <w:rFonts w:ascii="Garamond" w:hAnsi="Garamond"/>
          <w:color w:val="5B9BD5" w:themeColor="accent1"/>
        </w:rPr>
        <w:t xml:space="preserve"> </w:t>
      </w:r>
      <w:proofErr w:type="spellStart"/>
      <w:r w:rsidR="009231D9">
        <w:rPr>
          <w:rFonts w:ascii="Garamond" w:hAnsi="Garamond"/>
          <w:color w:val="5B9BD5" w:themeColor="accent1"/>
        </w:rPr>
        <w:t>videar</w:t>
      </w:r>
      <w:proofErr w:type="spellEnd"/>
      <w:r w:rsidR="009231D9">
        <w:rPr>
          <w:rFonts w:ascii="Garamond" w:hAnsi="Garamond"/>
          <w:color w:val="5B9BD5" w:themeColor="accent1"/>
        </w:rPr>
        <w:t xml:space="preserve">, patres et </w:t>
      </w:r>
      <w:proofErr w:type="spellStart"/>
      <w:r w:rsidR="009231D9">
        <w:rPr>
          <w:rFonts w:ascii="Garamond" w:hAnsi="Garamond"/>
          <w:color w:val="5B9BD5" w:themeColor="accent1"/>
        </w:rPr>
        <w:t>domini</w:t>
      </w:r>
      <w:proofErr w:type="spellEnd"/>
      <w:r w:rsidR="009231D9">
        <w:rPr>
          <w:rFonts w:ascii="Garamond" w:hAnsi="Garamond"/>
          <w:color w:val="5B9BD5" w:themeColor="accent1"/>
        </w:rPr>
        <w:t xml:space="preserve"> </w:t>
      </w:r>
      <w:proofErr w:type="spellStart"/>
      <w:r w:rsidR="009231D9">
        <w:rPr>
          <w:rFonts w:ascii="Garamond" w:hAnsi="Garamond"/>
          <w:color w:val="5B9BD5" w:themeColor="accent1"/>
        </w:rPr>
        <w:t>metuendi</w:t>
      </w:r>
      <w:proofErr w:type="spellEnd"/>
      <w:r w:rsidR="009231D9">
        <w:rPr>
          <w:rFonts w:ascii="Garamond" w:hAnsi="Garamond"/>
          <w:color w:val="5B9BD5" w:themeColor="accent1"/>
        </w:rPr>
        <w:t xml:space="preserve">, </w:t>
      </w:r>
      <w:proofErr w:type="spellStart"/>
      <w:r w:rsidR="009231D9">
        <w:rPr>
          <w:rFonts w:ascii="Garamond" w:hAnsi="Garamond"/>
          <w:color w:val="5B9BD5" w:themeColor="accent1"/>
        </w:rPr>
        <w:t>tres</w:t>
      </w:r>
      <w:proofErr w:type="spellEnd"/>
      <w:r w:rsidR="009231D9">
        <w:rPr>
          <w:rFonts w:ascii="Garamond" w:hAnsi="Garamond"/>
          <w:color w:val="5B9BD5" w:themeColor="accent1"/>
        </w:rPr>
        <w:t xml:space="preserve"> in partes </w:t>
      </w:r>
      <w:proofErr w:type="spellStart"/>
      <w:r w:rsidR="009231D9">
        <w:rPr>
          <w:rFonts w:ascii="Garamond" w:hAnsi="Garamond"/>
          <w:color w:val="5B9BD5" w:themeColor="accent1"/>
        </w:rPr>
        <w:t>nostra</w:t>
      </w:r>
      <w:proofErr w:type="spellEnd"/>
      <w:r w:rsidR="009231D9">
        <w:rPr>
          <w:rFonts w:ascii="Garamond" w:hAnsi="Garamond"/>
          <w:color w:val="5B9BD5" w:themeColor="accent1"/>
        </w:rPr>
        <w:t xml:space="preserve"> </w:t>
      </w:r>
      <w:proofErr w:type="spellStart"/>
      <w:r w:rsidR="009231D9">
        <w:rPr>
          <w:rFonts w:ascii="Garamond" w:hAnsi="Garamond"/>
          <w:color w:val="5B9BD5" w:themeColor="accent1"/>
        </w:rPr>
        <w:t>dividetur</w:t>
      </w:r>
      <w:proofErr w:type="spellEnd"/>
      <w:r w:rsidR="009231D9">
        <w:rPr>
          <w:rFonts w:ascii="Garamond" w:hAnsi="Garamond"/>
          <w:color w:val="5B9BD5" w:themeColor="accent1"/>
        </w:rPr>
        <w:t xml:space="preserve"> </w:t>
      </w:r>
      <w:proofErr w:type="spellStart"/>
      <w:r w:rsidR="009231D9">
        <w:rPr>
          <w:rFonts w:ascii="Garamond" w:hAnsi="Garamond"/>
          <w:color w:val="5B9BD5" w:themeColor="accent1"/>
        </w:rPr>
        <w:t>oratio</w:t>
      </w:r>
      <w:proofErr w:type="spellEnd"/>
      <w:r w:rsidR="009231D9">
        <w:rPr>
          <w:rFonts w:ascii="Garamond" w:hAnsi="Garamond"/>
          <w:color w:val="5B9BD5" w:themeColor="accent1"/>
        </w:rPr>
        <w:t>.</w:t>
      </w:r>
    </w:p>
    <w:p w14:paraId="65AF9551" w14:textId="77777777" w:rsidR="00B36DCA" w:rsidRDefault="00B36DCA" w:rsidP="00B36DCA">
      <w:pPr>
        <w:jc w:val="both"/>
        <w:rPr>
          <w:rFonts w:ascii="Garamond" w:hAnsi="Garamond"/>
          <w:color w:val="5B9BD5" w:themeColor="accent1"/>
        </w:rPr>
      </w:pPr>
      <w:r>
        <w:rPr>
          <w:rFonts w:ascii="Garamond" w:hAnsi="Garamond"/>
          <w:color w:val="5B9BD5" w:themeColor="accent1"/>
        </w:rPr>
        <w:t xml:space="preserve">Principium II (Mazarine 958, </w:t>
      </w:r>
      <w:proofErr w:type="spellStart"/>
      <w:r>
        <w:rPr>
          <w:rFonts w:ascii="Garamond" w:hAnsi="Garamond"/>
          <w:color w:val="5B9BD5" w:themeColor="accent1"/>
        </w:rPr>
        <w:t>ff</w:t>
      </w:r>
      <w:proofErr w:type="spellEnd"/>
      <w:r>
        <w:rPr>
          <w:rFonts w:ascii="Garamond" w:hAnsi="Garamond"/>
          <w:color w:val="5B9BD5" w:themeColor="accent1"/>
        </w:rPr>
        <w:t>. 117ra-121vb</w:t>
      </w:r>
      <w:proofErr w:type="gramStart"/>
      <w:r>
        <w:rPr>
          <w:rFonts w:ascii="Garamond" w:hAnsi="Garamond"/>
          <w:color w:val="5B9BD5" w:themeColor="accent1"/>
        </w:rPr>
        <w:t>):</w:t>
      </w:r>
      <w:proofErr w:type="gramEnd"/>
      <w:r>
        <w:rPr>
          <w:rFonts w:ascii="Garamond" w:hAnsi="Garamond"/>
          <w:color w:val="5B9BD5" w:themeColor="accent1"/>
        </w:rPr>
        <w:t xml:space="preserve"> Circa </w:t>
      </w:r>
      <w:proofErr w:type="spellStart"/>
      <w:r>
        <w:rPr>
          <w:rFonts w:ascii="Garamond" w:hAnsi="Garamond"/>
          <w:color w:val="5B9BD5" w:themeColor="accent1"/>
        </w:rPr>
        <w:t>thema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collationis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talem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formo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titulum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questionis</w:t>
      </w:r>
      <w:proofErr w:type="spellEnd"/>
      <w:r>
        <w:rPr>
          <w:rFonts w:ascii="Garamond" w:hAnsi="Garamond"/>
          <w:color w:val="5B9BD5" w:themeColor="accent1"/>
        </w:rPr>
        <w:t xml:space="preserve">: </w:t>
      </w:r>
      <w:proofErr w:type="spellStart"/>
      <w:r>
        <w:rPr>
          <w:rFonts w:ascii="Garamond" w:hAnsi="Garamond"/>
          <w:color w:val="5B9BD5" w:themeColor="accent1"/>
        </w:rPr>
        <w:t>Utrum</w:t>
      </w:r>
      <w:proofErr w:type="spellEnd"/>
      <w:r>
        <w:rPr>
          <w:rFonts w:ascii="Garamond" w:hAnsi="Garamond"/>
          <w:color w:val="5B9BD5" w:themeColor="accent1"/>
        </w:rPr>
        <w:t xml:space="preserve"> de </w:t>
      </w:r>
      <w:proofErr w:type="spellStart"/>
      <w:r>
        <w:rPr>
          <w:rFonts w:ascii="Garamond" w:hAnsi="Garamond"/>
          <w:color w:val="5B9BD5" w:themeColor="accent1"/>
        </w:rPr>
        <w:t>cursu</w:t>
      </w:r>
      <w:proofErr w:type="spellEnd"/>
      <w:r>
        <w:rPr>
          <w:rFonts w:ascii="Garamond" w:hAnsi="Garamond"/>
          <w:color w:val="5B9BD5" w:themeColor="accent1"/>
        </w:rPr>
        <w:t xml:space="preserve"> aurige </w:t>
      </w:r>
      <w:proofErr w:type="spellStart"/>
      <w:r>
        <w:rPr>
          <w:rFonts w:ascii="Garamond" w:hAnsi="Garamond"/>
          <w:color w:val="5B9BD5" w:themeColor="accent1"/>
        </w:rPr>
        <w:t>filli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Ishraeli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umquam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ceciderint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sensus</w:t>
      </w:r>
      <w:proofErr w:type="spellEnd"/>
      <w:r>
        <w:rPr>
          <w:rFonts w:ascii="Garamond" w:hAnsi="Garamond"/>
          <w:color w:val="5B9BD5" w:themeColor="accent1"/>
        </w:rPr>
        <w:t xml:space="preserve"> est. </w:t>
      </w:r>
      <w:proofErr w:type="spellStart"/>
      <w:r>
        <w:rPr>
          <w:rFonts w:ascii="Garamond" w:hAnsi="Garamond"/>
          <w:color w:val="5B9BD5" w:themeColor="accent1"/>
        </w:rPr>
        <w:t>Utrum</w:t>
      </w:r>
      <w:proofErr w:type="spellEnd"/>
      <w:r>
        <w:rPr>
          <w:rFonts w:ascii="Garamond" w:hAnsi="Garamond"/>
          <w:color w:val="5B9BD5" w:themeColor="accent1"/>
        </w:rPr>
        <w:t xml:space="preserve"> actus </w:t>
      </w:r>
      <w:proofErr w:type="spellStart"/>
      <w:r>
        <w:rPr>
          <w:rFonts w:ascii="Garamond" w:hAnsi="Garamond"/>
          <w:color w:val="5B9BD5" w:themeColor="accent1"/>
        </w:rPr>
        <w:t>superioris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portionis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videtur</w:t>
      </w:r>
      <w:proofErr w:type="spellEnd"/>
      <w:r>
        <w:rPr>
          <w:rFonts w:ascii="Garamond" w:hAnsi="Garamond"/>
          <w:color w:val="5B9BD5" w:themeColor="accent1"/>
        </w:rPr>
        <w:t xml:space="preserve"> in qua ut </w:t>
      </w:r>
      <w:proofErr w:type="spellStart"/>
      <w:r>
        <w:rPr>
          <w:rFonts w:ascii="Garamond" w:hAnsi="Garamond"/>
          <w:color w:val="5B9BD5" w:themeColor="accent1"/>
        </w:rPr>
        <w:t>specullo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videtur</w:t>
      </w:r>
      <w:proofErr w:type="spellEnd"/>
      <w:r>
        <w:rPr>
          <w:rFonts w:ascii="Garamond" w:hAnsi="Garamond"/>
          <w:color w:val="5B9BD5" w:themeColor="accent1"/>
        </w:rPr>
        <w:t xml:space="preserve"> Deus ab origine </w:t>
      </w:r>
      <w:proofErr w:type="spellStart"/>
      <w:r>
        <w:rPr>
          <w:rFonts w:ascii="Garamond" w:hAnsi="Garamond"/>
          <w:color w:val="5B9BD5" w:themeColor="accent1"/>
        </w:rPr>
        <w:t>hominis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umquam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exiverit</w:t>
      </w:r>
      <w:proofErr w:type="spellEnd"/>
      <w:r>
        <w:rPr>
          <w:rFonts w:ascii="Garamond" w:hAnsi="Garamond"/>
          <w:color w:val="5B9BD5" w:themeColor="accent1"/>
        </w:rPr>
        <w:t>.</w:t>
      </w:r>
    </w:p>
    <w:p w14:paraId="1C002E01" w14:textId="77777777" w:rsidR="00B36DCA" w:rsidRDefault="00B36DCA" w:rsidP="00B36DCA">
      <w:pPr>
        <w:rPr>
          <w:rFonts w:ascii="Garamond" w:hAnsi="Garamond"/>
          <w:color w:val="5B9BD5" w:themeColor="accent1"/>
        </w:rPr>
      </w:pPr>
    </w:p>
    <w:p w14:paraId="4DF18D37" w14:textId="77777777" w:rsidR="00B36DCA" w:rsidRDefault="00B36DCA" w:rsidP="00B36DCA">
      <w:pPr>
        <w:jc w:val="both"/>
        <w:rPr>
          <w:rFonts w:ascii="Garamond" w:hAnsi="Garamond"/>
          <w:color w:val="5B9BD5" w:themeColor="accent1"/>
        </w:rPr>
      </w:pPr>
      <w:r>
        <w:rPr>
          <w:rFonts w:ascii="Garamond" w:hAnsi="Garamond"/>
          <w:color w:val="5B9BD5" w:themeColor="accent1"/>
        </w:rPr>
        <w:t xml:space="preserve">Sermon III (Mazarine 959, </w:t>
      </w:r>
      <w:proofErr w:type="spellStart"/>
      <w:r>
        <w:rPr>
          <w:rFonts w:ascii="Garamond" w:hAnsi="Garamond"/>
          <w:color w:val="5B9BD5" w:themeColor="accent1"/>
        </w:rPr>
        <w:t>ff</w:t>
      </w:r>
      <w:proofErr w:type="spellEnd"/>
      <w:r>
        <w:rPr>
          <w:rFonts w:ascii="Garamond" w:hAnsi="Garamond"/>
          <w:color w:val="5B9BD5" w:themeColor="accent1"/>
        </w:rPr>
        <w:t xml:space="preserve">. 1ra-2ra) : Ordo rebus </w:t>
      </w:r>
      <w:proofErr w:type="spellStart"/>
      <w:r>
        <w:rPr>
          <w:rFonts w:ascii="Garamond" w:hAnsi="Garamond"/>
          <w:color w:val="5B9BD5" w:themeColor="accent1"/>
        </w:rPr>
        <w:t>speciem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prebet</w:t>
      </w:r>
      <w:proofErr w:type="spellEnd"/>
      <w:r>
        <w:rPr>
          <w:rFonts w:ascii="Garamond" w:hAnsi="Garamond"/>
          <w:color w:val="5B9BD5" w:themeColor="accent1"/>
        </w:rPr>
        <w:t xml:space="preserve">, </w:t>
      </w:r>
      <w:proofErr w:type="spellStart"/>
      <w:r>
        <w:rPr>
          <w:rFonts w:ascii="Garamond" w:hAnsi="Garamond"/>
          <w:color w:val="5B9BD5" w:themeColor="accent1"/>
        </w:rPr>
        <w:t>suo</w:t>
      </w:r>
      <w:proofErr w:type="spellEnd"/>
      <w:r>
        <w:rPr>
          <w:rFonts w:ascii="Garamond" w:hAnsi="Garamond"/>
          <w:color w:val="5B9BD5" w:themeColor="accent1"/>
        </w:rPr>
        <w:t xml:space="preserve"> in logo </w:t>
      </w:r>
      <w:proofErr w:type="spellStart"/>
      <w:r>
        <w:rPr>
          <w:rFonts w:ascii="Garamond" w:hAnsi="Garamond"/>
          <w:color w:val="5B9BD5" w:themeColor="accent1"/>
        </w:rPr>
        <w:t>singula</w:t>
      </w:r>
      <w:proofErr w:type="spellEnd"/>
      <w:r>
        <w:rPr>
          <w:rFonts w:ascii="Garamond" w:hAnsi="Garamond"/>
          <w:color w:val="5B9BD5" w:themeColor="accent1"/>
        </w:rPr>
        <w:t xml:space="preserve"> durant </w:t>
      </w:r>
      <w:proofErr w:type="spellStart"/>
      <w:r>
        <w:rPr>
          <w:rFonts w:ascii="Garamond" w:hAnsi="Garamond"/>
          <w:color w:val="5B9BD5" w:themeColor="accent1"/>
        </w:rPr>
        <w:t>societas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omnis</w:t>
      </w:r>
      <w:proofErr w:type="spellEnd"/>
      <w:r>
        <w:rPr>
          <w:rFonts w:ascii="Garamond" w:hAnsi="Garamond"/>
          <w:color w:val="5B9BD5" w:themeColor="accent1"/>
        </w:rPr>
        <w:t xml:space="preserve"> confuse </w:t>
      </w:r>
      <w:proofErr w:type="spellStart"/>
      <w:r>
        <w:rPr>
          <w:rFonts w:ascii="Garamond" w:hAnsi="Garamond"/>
          <w:color w:val="5B9BD5" w:themeColor="accent1"/>
        </w:rPr>
        <w:t>perit</w:t>
      </w:r>
      <w:proofErr w:type="spellEnd"/>
      <w:r>
        <w:rPr>
          <w:rFonts w:ascii="Garamond" w:hAnsi="Garamond"/>
          <w:color w:val="5B9BD5" w:themeColor="accent1"/>
        </w:rPr>
        <w:t xml:space="preserve">. </w:t>
      </w:r>
      <w:proofErr w:type="spellStart"/>
      <w:r>
        <w:rPr>
          <w:rFonts w:ascii="Garamond" w:hAnsi="Garamond"/>
          <w:color w:val="5B9BD5" w:themeColor="accent1"/>
        </w:rPr>
        <w:t>Collocabumus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ideo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viri</w:t>
      </w:r>
      <w:proofErr w:type="spellEnd"/>
      <w:r>
        <w:rPr>
          <w:rFonts w:ascii="Garamond" w:hAnsi="Garamond"/>
          <w:color w:val="5B9BD5" w:themeColor="accent1"/>
        </w:rPr>
        <w:t xml:space="preserve"> patres et </w:t>
      </w:r>
      <w:proofErr w:type="spellStart"/>
      <w:r>
        <w:rPr>
          <w:rFonts w:ascii="Garamond" w:hAnsi="Garamond"/>
          <w:color w:val="5B9BD5" w:themeColor="accent1"/>
        </w:rPr>
        <w:t>magistri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doctissimi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nostre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orationis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firmam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Sententiarum</w:t>
      </w:r>
      <w:proofErr w:type="spellEnd"/>
      <w:r>
        <w:rPr>
          <w:rFonts w:ascii="Garamond" w:hAnsi="Garamond"/>
          <w:color w:val="5B9BD5" w:themeColor="accent1"/>
        </w:rPr>
        <w:t xml:space="preserve"> tribus </w:t>
      </w:r>
      <w:proofErr w:type="spellStart"/>
      <w:r>
        <w:rPr>
          <w:rFonts w:ascii="Garamond" w:hAnsi="Garamond"/>
          <w:color w:val="5B9BD5" w:themeColor="accent1"/>
        </w:rPr>
        <w:t>subsistet</w:t>
      </w:r>
      <w:proofErr w:type="spellEnd"/>
      <w:r>
        <w:rPr>
          <w:rFonts w:ascii="Garamond" w:hAnsi="Garamond"/>
          <w:color w:val="5B9BD5" w:themeColor="accent1"/>
        </w:rPr>
        <w:t xml:space="preserve"> partibus. Prima </w:t>
      </w:r>
      <w:proofErr w:type="spellStart"/>
      <w:r>
        <w:rPr>
          <w:rFonts w:ascii="Garamond" w:hAnsi="Garamond"/>
          <w:color w:val="5B9BD5" w:themeColor="accent1"/>
        </w:rPr>
        <w:t>huic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Sententiarum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operi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perfectu</w:t>
      </w:r>
      <w:proofErr w:type="spellEnd"/>
      <w:r>
        <w:rPr>
          <w:rFonts w:ascii="Garamond" w:hAnsi="Garamond"/>
          <w:color w:val="5B9BD5" w:themeColor="accent1"/>
        </w:rPr>
        <w:t xml:space="preserve"> tertio laudes </w:t>
      </w:r>
      <w:proofErr w:type="spellStart"/>
      <w:r>
        <w:rPr>
          <w:rFonts w:ascii="Garamond" w:hAnsi="Garamond"/>
          <w:color w:val="5B9BD5" w:themeColor="accent1"/>
        </w:rPr>
        <w:t>exsolvet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sacunda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agitabitur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ambiguis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hing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unde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rationationibus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tertia</w:t>
      </w:r>
      <w:proofErr w:type="spellEnd"/>
      <w:r>
        <w:rPr>
          <w:rFonts w:ascii="Garamond" w:hAnsi="Garamond"/>
          <w:color w:val="5B9BD5" w:themeColor="accent1"/>
        </w:rPr>
        <w:t xml:space="preserve"> Deo et </w:t>
      </w:r>
      <w:proofErr w:type="spellStart"/>
      <w:r>
        <w:rPr>
          <w:rFonts w:ascii="Garamond" w:hAnsi="Garamond"/>
          <w:color w:val="5B9BD5" w:themeColor="accent1"/>
        </w:rPr>
        <w:t>bobis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patris</w:t>
      </w:r>
      <w:proofErr w:type="spellEnd"/>
      <w:r>
        <w:rPr>
          <w:rFonts w:ascii="Garamond" w:hAnsi="Garamond"/>
          <w:color w:val="5B9BD5" w:themeColor="accent1"/>
        </w:rPr>
        <w:t xml:space="preserve"> et </w:t>
      </w:r>
      <w:proofErr w:type="spellStart"/>
      <w:r>
        <w:rPr>
          <w:rFonts w:ascii="Garamond" w:hAnsi="Garamond"/>
          <w:color w:val="5B9BD5" w:themeColor="accent1"/>
        </w:rPr>
        <w:t>magistri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dabit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gratiarum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actiones</w:t>
      </w:r>
      <w:proofErr w:type="spellEnd"/>
      <w:r>
        <w:rPr>
          <w:rFonts w:ascii="Garamond" w:hAnsi="Garamond"/>
          <w:color w:val="5B9BD5" w:themeColor="accent1"/>
        </w:rPr>
        <w:t xml:space="preserve">. </w:t>
      </w:r>
    </w:p>
    <w:p w14:paraId="46C3614E" w14:textId="77777777" w:rsidR="00B36DCA" w:rsidRDefault="00B36DCA" w:rsidP="00B36DCA">
      <w:pPr>
        <w:jc w:val="both"/>
        <w:rPr>
          <w:rFonts w:ascii="Garamond" w:hAnsi="Garamond"/>
          <w:color w:val="5B9BD5" w:themeColor="accent1"/>
        </w:rPr>
      </w:pPr>
      <w:r>
        <w:rPr>
          <w:rFonts w:ascii="Garamond" w:hAnsi="Garamond"/>
          <w:color w:val="5B9BD5" w:themeColor="accent1"/>
        </w:rPr>
        <w:t xml:space="preserve">Principium III (Mazarine 959, </w:t>
      </w:r>
      <w:proofErr w:type="spellStart"/>
      <w:r>
        <w:rPr>
          <w:rFonts w:ascii="Garamond" w:hAnsi="Garamond"/>
          <w:color w:val="5B9BD5" w:themeColor="accent1"/>
        </w:rPr>
        <w:t>ff</w:t>
      </w:r>
      <w:proofErr w:type="spellEnd"/>
      <w:r>
        <w:rPr>
          <w:rFonts w:ascii="Garamond" w:hAnsi="Garamond"/>
          <w:color w:val="5B9BD5" w:themeColor="accent1"/>
        </w:rPr>
        <w:t xml:space="preserve">. 2ra-8vb) : Circa </w:t>
      </w:r>
      <w:proofErr w:type="spellStart"/>
      <w:r>
        <w:rPr>
          <w:rFonts w:ascii="Garamond" w:hAnsi="Garamond"/>
          <w:color w:val="5B9BD5" w:themeColor="accent1"/>
        </w:rPr>
        <w:t>thema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collationis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talem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formo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titulum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proofErr w:type="gramStart"/>
      <w:r>
        <w:rPr>
          <w:rFonts w:ascii="Garamond" w:hAnsi="Garamond"/>
          <w:color w:val="5B9BD5" w:themeColor="accent1"/>
        </w:rPr>
        <w:t>questionis</w:t>
      </w:r>
      <w:proofErr w:type="spellEnd"/>
      <w:r>
        <w:rPr>
          <w:rFonts w:ascii="Garamond" w:hAnsi="Garamond"/>
          <w:color w:val="5B9BD5" w:themeColor="accent1"/>
        </w:rPr>
        <w:t>:</w:t>
      </w:r>
      <w:proofErr w:type="gram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utrum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auriga</w:t>
      </w:r>
      <w:proofErr w:type="spellEnd"/>
      <w:r>
        <w:rPr>
          <w:rFonts w:ascii="Garamond" w:hAnsi="Garamond"/>
          <w:color w:val="5B9BD5" w:themeColor="accent1"/>
        </w:rPr>
        <w:t xml:space="preserve"> in carne </w:t>
      </w:r>
      <w:proofErr w:type="spellStart"/>
      <w:r>
        <w:rPr>
          <w:rFonts w:ascii="Garamond" w:hAnsi="Garamond"/>
          <w:color w:val="5B9BD5" w:themeColor="accent1"/>
        </w:rPr>
        <w:t>manifestus</w:t>
      </w:r>
      <w:proofErr w:type="spellEnd"/>
      <w:r>
        <w:rPr>
          <w:rFonts w:ascii="Garamond" w:hAnsi="Garamond"/>
          <w:color w:val="5B9BD5" w:themeColor="accent1"/>
        </w:rPr>
        <w:t xml:space="preserve"> olim in </w:t>
      </w:r>
      <w:proofErr w:type="spellStart"/>
      <w:r>
        <w:rPr>
          <w:rFonts w:ascii="Garamond" w:hAnsi="Garamond"/>
          <w:color w:val="5B9BD5" w:themeColor="accent1"/>
        </w:rPr>
        <w:t>cursu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Ishraeli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apparuerit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auriga</w:t>
      </w:r>
      <w:proofErr w:type="spellEnd"/>
      <w:r>
        <w:rPr>
          <w:rFonts w:ascii="Garamond" w:hAnsi="Garamond"/>
          <w:color w:val="5B9BD5" w:themeColor="accent1"/>
        </w:rPr>
        <w:t xml:space="preserve"> est </w:t>
      </w:r>
      <w:proofErr w:type="spellStart"/>
      <w:r>
        <w:rPr>
          <w:rFonts w:ascii="Garamond" w:hAnsi="Garamond"/>
          <w:color w:val="5B9BD5" w:themeColor="accent1"/>
        </w:rPr>
        <w:t>filius</w:t>
      </w:r>
      <w:proofErr w:type="spellEnd"/>
      <w:r>
        <w:rPr>
          <w:rFonts w:ascii="Garamond" w:hAnsi="Garamond"/>
          <w:color w:val="5B9BD5" w:themeColor="accent1"/>
        </w:rPr>
        <w:t xml:space="preserve"> Dei cursus </w:t>
      </w:r>
      <w:proofErr w:type="spellStart"/>
      <w:r>
        <w:rPr>
          <w:rFonts w:ascii="Garamond" w:hAnsi="Garamond"/>
          <w:color w:val="5B9BD5" w:themeColor="accent1"/>
        </w:rPr>
        <w:t>Ishrael</w:t>
      </w:r>
      <w:proofErr w:type="spellEnd"/>
      <w:r>
        <w:rPr>
          <w:rFonts w:ascii="Garamond" w:hAnsi="Garamond"/>
          <w:color w:val="5B9BD5" w:themeColor="accent1"/>
        </w:rPr>
        <w:t xml:space="preserve"> est </w:t>
      </w:r>
      <w:proofErr w:type="spellStart"/>
      <w:r>
        <w:rPr>
          <w:rFonts w:ascii="Garamond" w:hAnsi="Garamond"/>
          <w:color w:val="5B9BD5" w:themeColor="accent1"/>
        </w:rPr>
        <w:t>sancti</w:t>
      </w:r>
      <w:proofErr w:type="spellEnd"/>
      <w:r>
        <w:rPr>
          <w:rFonts w:ascii="Garamond" w:hAnsi="Garamond"/>
          <w:color w:val="5B9BD5" w:themeColor="accent1"/>
        </w:rPr>
        <w:t xml:space="preserve"> patres et </w:t>
      </w:r>
      <w:proofErr w:type="spellStart"/>
      <w:r>
        <w:rPr>
          <w:rFonts w:ascii="Garamond" w:hAnsi="Garamond"/>
          <w:color w:val="5B9BD5" w:themeColor="accent1"/>
        </w:rPr>
        <w:t>prophete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etiam</w:t>
      </w:r>
      <w:proofErr w:type="spellEnd"/>
      <w:r>
        <w:rPr>
          <w:rFonts w:ascii="Garamond" w:hAnsi="Garamond"/>
          <w:color w:val="5B9BD5" w:themeColor="accent1"/>
        </w:rPr>
        <w:t xml:space="preserve"> sic </w:t>
      </w:r>
      <w:proofErr w:type="spellStart"/>
      <w:r>
        <w:rPr>
          <w:rFonts w:ascii="Garamond" w:hAnsi="Garamond"/>
          <w:color w:val="5B9BD5" w:themeColor="accent1"/>
        </w:rPr>
        <w:t>sensus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questionis</w:t>
      </w:r>
      <w:proofErr w:type="spellEnd"/>
      <w:r>
        <w:rPr>
          <w:rFonts w:ascii="Garamond" w:hAnsi="Garamond"/>
          <w:color w:val="5B9BD5" w:themeColor="accent1"/>
        </w:rPr>
        <w:t xml:space="preserve"> est. </w:t>
      </w:r>
      <w:proofErr w:type="spellStart"/>
      <w:r>
        <w:rPr>
          <w:rFonts w:ascii="Garamond" w:hAnsi="Garamond"/>
          <w:color w:val="5B9BD5" w:themeColor="accent1"/>
        </w:rPr>
        <w:t>Utrum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filius</w:t>
      </w:r>
      <w:proofErr w:type="spellEnd"/>
      <w:r>
        <w:rPr>
          <w:rFonts w:ascii="Garamond" w:hAnsi="Garamond"/>
          <w:color w:val="5B9BD5" w:themeColor="accent1"/>
        </w:rPr>
        <w:t xml:space="preserve"> Dei in carne </w:t>
      </w:r>
      <w:proofErr w:type="spellStart"/>
      <w:r>
        <w:rPr>
          <w:rFonts w:ascii="Garamond" w:hAnsi="Garamond"/>
          <w:color w:val="5B9BD5" w:themeColor="accent1"/>
        </w:rPr>
        <w:t>manifestus</w:t>
      </w:r>
      <w:proofErr w:type="spellEnd"/>
      <w:r>
        <w:rPr>
          <w:rFonts w:ascii="Garamond" w:hAnsi="Garamond"/>
          <w:color w:val="5B9BD5" w:themeColor="accent1"/>
        </w:rPr>
        <w:t xml:space="preserve"> olim </w:t>
      </w:r>
      <w:proofErr w:type="spellStart"/>
      <w:r>
        <w:rPr>
          <w:rFonts w:ascii="Garamond" w:hAnsi="Garamond"/>
          <w:color w:val="5B9BD5" w:themeColor="accent1"/>
        </w:rPr>
        <w:t>patribus</w:t>
      </w:r>
      <w:proofErr w:type="spellEnd"/>
      <w:r>
        <w:rPr>
          <w:rFonts w:ascii="Garamond" w:hAnsi="Garamond"/>
          <w:color w:val="5B9BD5" w:themeColor="accent1"/>
        </w:rPr>
        <w:t xml:space="preserve"> et </w:t>
      </w:r>
      <w:proofErr w:type="spellStart"/>
      <w:r>
        <w:rPr>
          <w:rFonts w:ascii="Garamond" w:hAnsi="Garamond"/>
          <w:color w:val="5B9BD5" w:themeColor="accent1"/>
        </w:rPr>
        <w:t>prophetis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revelatus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fuerit</w:t>
      </w:r>
      <w:proofErr w:type="spellEnd"/>
      <w:r>
        <w:rPr>
          <w:rFonts w:ascii="Garamond" w:hAnsi="Garamond"/>
          <w:color w:val="5B9BD5" w:themeColor="accent1"/>
        </w:rPr>
        <w:t>.</w:t>
      </w:r>
    </w:p>
    <w:p w14:paraId="5078BD82" w14:textId="77777777" w:rsidR="00B36DCA" w:rsidRDefault="00B36DCA" w:rsidP="00B36DCA">
      <w:pPr>
        <w:rPr>
          <w:rFonts w:ascii="Garamond" w:hAnsi="Garamond"/>
          <w:color w:val="5B9BD5" w:themeColor="accent1"/>
        </w:rPr>
      </w:pPr>
    </w:p>
    <w:p w14:paraId="430B0BB4" w14:textId="77777777" w:rsidR="00B36DCA" w:rsidRDefault="00B36DCA" w:rsidP="00B36DCA">
      <w:pPr>
        <w:jc w:val="both"/>
        <w:rPr>
          <w:rFonts w:ascii="Garamond" w:hAnsi="Garamond"/>
          <w:color w:val="5B9BD5" w:themeColor="accent1"/>
        </w:rPr>
      </w:pPr>
      <w:proofErr w:type="spellStart"/>
      <w:r>
        <w:rPr>
          <w:rFonts w:ascii="Garamond" w:hAnsi="Garamond"/>
          <w:color w:val="5B9BD5" w:themeColor="accent1"/>
        </w:rPr>
        <w:t>Sermo</w:t>
      </w:r>
      <w:proofErr w:type="spellEnd"/>
      <w:r>
        <w:rPr>
          <w:rFonts w:ascii="Garamond" w:hAnsi="Garamond"/>
          <w:color w:val="5B9BD5" w:themeColor="accent1"/>
        </w:rPr>
        <w:t xml:space="preserve"> IV (Mazarine 959, </w:t>
      </w:r>
      <w:proofErr w:type="spellStart"/>
      <w:r>
        <w:rPr>
          <w:rFonts w:ascii="Garamond" w:hAnsi="Garamond"/>
          <w:color w:val="5B9BD5" w:themeColor="accent1"/>
        </w:rPr>
        <w:t>ff</w:t>
      </w:r>
      <w:proofErr w:type="spellEnd"/>
      <w:r>
        <w:rPr>
          <w:rFonts w:ascii="Garamond" w:hAnsi="Garamond"/>
          <w:color w:val="5B9BD5" w:themeColor="accent1"/>
        </w:rPr>
        <w:t>. 93ra-vb</w:t>
      </w:r>
      <w:proofErr w:type="gramStart"/>
      <w:r>
        <w:rPr>
          <w:rFonts w:ascii="Garamond" w:hAnsi="Garamond"/>
          <w:color w:val="5B9BD5" w:themeColor="accent1"/>
        </w:rPr>
        <w:t>):</w:t>
      </w:r>
      <w:proofErr w:type="gram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Utrum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fuerit</w:t>
      </w:r>
      <w:proofErr w:type="spellEnd"/>
      <w:r>
        <w:rPr>
          <w:rFonts w:ascii="Garamond" w:hAnsi="Garamond"/>
          <w:color w:val="5B9BD5" w:themeColor="accent1"/>
        </w:rPr>
        <w:t xml:space="preserve"> esse satis </w:t>
      </w:r>
      <w:proofErr w:type="spellStart"/>
      <w:r>
        <w:rPr>
          <w:rFonts w:ascii="Garamond" w:hAnsi="Garamond"/>
          <w:color w:val="5B9BD5" w:themeColor="accent1"/>
        </w:rPr>
        <w:t>nostro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presuli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dignas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celebrasse</w:t>
      </w:r>
      <w:proofErr w:type="spellEnd"/>
      <w:r>
        <w:rPr>
          <w:rFonts w:ascii="Garamond" w:hAnsi="Garamond"/>
          <w:color w:val="5B9BD5" w:themeColor="accent1"/>
        </w:rPr>
        <w:t xml:space="preserve"> laudes </w:t>
      </w:r>
      <w:proofErr w:type="spellStart"/>
      <w:r>
        <w:rPr>
          <w:rFonts w:ascii="Garamond" w:hAnsi="Garamond"/>
          <w:color w:val="5B9BD5" w:themeColor="accent1"/>
        </w:rPr>
        <w:t>pristis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vicibus</w:t>
      </w:r>
      <w:proofErr w:type="spellEnd"/>
      <w:r>
        <w:rPr>
          <w:rFonts w:ascii="Garamond" w:hAnsi="Garamond"/>
          <w:color w:val="5B9BD5" w:themeColor="accent1"/>
        </w:rPr>
        <w:t xml:space="preserve">. Sed cursus </w:t>
      </w:r>
      <w:proofErr w:type="spellStart"/>
      <w:r>
        <w:rPr>
          <w:rFonts w:ascii="Garamond" w:hAnsi="Garamond"/>
          <w:color w:val="5B9BD5" w:themeColor="accent1"/>
        </w:rPr>
        <w:t>veritas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compellit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carminibus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addere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carmen</w:t>
      </w:r>
      <w:proofErr w:type="spellEnd"/>
      <w:r>
        <w:rPr>
          <w:rFonts w:ascii="Garamond" w:hAnsi="Garamond"/>
          <w:color w:val="5B9BD5" w:themeColor="accent1"/>
        </w:rPr>
        <w:t xml:space="preserve">. </w:t>
      </w:r>
      <w:proofErr w:type="spellStart"/>
      <w:r>
        <w:rPr>
          <w:rFonts w:ascii="Garamond" w:hAnsi="Garamond"/>
          <w:color w:val="5B9BD5" w:themeColor="accent1"/>
        </w:rPr>
        <w:t>Adeste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michi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psalterum</w:t>
      </w:r>
      <w:proofErr w:type="spellEnd"/>
      <w:r>
        <w:rPr>
          <w:rFonts w:ascii="Garamond" w:hAnsi="Garamond"/>
          <w:color w:val="5B9BD5" w:themeColor="accent1"/>
        </w:rPr>
        <w:t xml:space="preserve"> et </w:t>
      </w:r>
      <w:proofErr w:type="spellStart"/>
      <w:r>
        <w:rPr>
          <w:rFonts w:ascii="Garamond" w:hAnsi="Garamond"/>
          <w:color w:val="5B9BD5" w:themeColor="accent1"/>
        </w:rPr>
        <w:t>cithara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opera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manuum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eius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cantabo</w:t>
      </w:r>
      <w:proofErr w:type="spellEnd"/>
      <w:r>
        <w:rPr>
          <w:rFonts w:ascii="Garamond" w:hAnsi="Garamond"/>
          <w:color w:val="5B9BD5" w:themeColor="accent1"/>
        </w:rPr>
        <w:t xml:space="preserve">. </w:t>
      </w:r>
      <w:proofErr w:type="spellStart"/>
      <w:r>
        <w:rPr>
          <w:rFonts w:ascii="Garamond" w:hAnsi="Garamond"/>
          <w:color w:val="5B9BD5" w:themeColor="accent1"/>
        </w:rPr>
        <w:t>Cantabo</w:t>
      </w:r>
      <w:proofErr w:type="spellEnd"/>
      <w:r>
        <w:rPr>
          <w:rFonts w:ascii="Garamond" w:hAnsi="Garamond"/>
          <w:color w:val="5B9BD5" w:themeColor="accent1"/>
        </w:rPr>
        <w:t xml:space="preserve"> et </w:t>
      </w:r>
      <w:proofErr w:type="spellStart"/>
      <w:r>
        <w:rPr>
          <w:rFonts w:ascii="Garamond" w:hAnsi="Garamond"/>
          <w:color w:val="5B9BD5" w:themeColor="accent1"/>
        </w:rPr>
        <w:t>nobilem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virum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Petrum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Lumbardi</w:t>
      </w:r>
      <w:proofErr w:type="spellEnd"/>
      <w:r>
        <w:rPr>
          <w:rFonts w:ascii="Garamond" w:hAnsi="Garamond"/>
          <w:color w:val="5B9BD5" w:themeColor="accent1"/>
        </w:rPr>
        <w:t xml:space="preserve"> olim </w:t>
      </w:r>
      <w:proofErr w:type="spellStart"/>
      <w:r>
        <w:rPr>
          <w:rFonts w:ascii="Garamond" w:hAnsi="Garamond"/>
          <w:color w:val="5B9BD5" w:themeColor="accent1"/>
        </w:rPr>
        <w:t>presulem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phariseorum</w:t>
      </w:r>
      <w:proofErr w:type="spellEnd"/>
      <w:r>
        <w:rPr>
          <w:rFonts w:ascii="Garamond" w:hAnsi="Garamond"/>
          <w:color w:val="5B9BD5" w:themeColor="accent1"/>
        </w:rPr>
        <w:t xml:space="preserve">. </w:t>
      </w:r>
      <w:proofErr w:type="spellStart"/>
      <w:r>
        <w:rPr>
          <w:rFonts w:ascii="Garamond" w:hAnsi="Garamond"/>
          <w:color w:val="5B9BD5" w:themeColor="accent1"/>
        </w:rPr>
        <w:t>Suspensa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auris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reor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patula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manebit</w:t>
      </w:r>
      <w:proofErr w:type="spellEnd"/>
      <w:r>
        <w:rPr>
          <w:rFonts w:ascii="Garamond" w:hAnsi="Garamond"/>
          <w:color w:val="5B9BD5" w:themeColor="accent1"/>
        </w:rPr>
        <w:t xml:space="preserve"> presto </w:t>
      </w:r>
      <w:proofErr w:type="spellStart"/>
      <w:r>
        <w:rPr>
          <w:rFonts w:ascii="Garamond" w:hAnsi="Garamond"/>
          <w:color w:val="5B9BD5" w:themeColor="accent1"/>
        </w:rPr>
        <w:t>sunt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digiti</w:t>
      </w:r>
      <w:proofErr w:type="spellEnd"/>
      <w:r>
        <w:rPr>
          <w:rFonts w:ascii="Garamond" w:hAnsi="Garamond"/>
          <w:color w:val="5B9BD5" w:themeColor="accent1"/>
        </w:rPr>
        <w:t xml:space="preserve"> mobiles </w:t>
      </w:r>
      <w:proofErr w:type="spellStart"/>
      <w:r>
        <w:rPr>
          <w:rFonts w:ascii="Garamond" w:hAnsi="Garamond"/>
          <w:color w:val="5B9BD5" w:themeColor="accent1"/>
        </w:rPr>
        <w:t>calamusque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acutus</w:t>
      </w:r>
      <w:proofErr w:type="spellEnd"/>
      <w:r>
        <w:rPr>
          <w:rFonts w:ascii="Garamond" w:hAnsi="Garamond"/>
          <w:color w:val="5B9BD5" w:themeColor="accent1"/>
        </w:rPr>
        <w:t xml:space="preserve"> et </w:t>
      </w:r>
      <w:bookmarkStart w:id="0" w:name="_GoBack"/>
      <w:proofErr w:type="spellStart"/>
      <w:r>
        <w:rPr>
          <w:rFonts w:ascii="Garamond" w:hAnsi="Garamond"/>
          <w:color w:val="5B9BD5" w:themeColor="accent1"/>
        </w:rPr>
        <w:t>iubilus</w:t>
      </w:r>
      <w:proofErr w:type="spellEnd"/>
      <w:r>
        <w:rPr>
          <w:rFonts w:ascii="Garamond" w:hAnsi="Garamond"/>
          <w:color w:val="5B9BD5" w:themeColor="accent1"/>
        </w:rPr>
        <w:t xml:space="preserve"> alto in corde.</w:t>
      </w:r>
    </w:p>
    <w:bookmarkEnd w:id="0"/>
    <w:p w14:paraId="19CCCC50" w14:textId="77777777" w:rsidR="00B36DCA" w:rsidRPr="00693F95" w:rsidRDefault="00B36DCA" w:rsidP="00B36DCA">
      <w:pPr>
        <w:jc w:val="both"/>
        <w:rPr>
          <w:rFonts w:ascii="Garamond" w:hAnsi="Garamond"/>
          <w:b/>
          <w:color w:val="5B9BD5" w:themeColor="accent1"/>
        </w:rPr>
      </w:pPr>
      <w:r>
        <w:rPr>
          <w:rFonts w:ascii="Garamond" w:hAnsi="Garamond"/>
          <w:color w:val="5B9BD5" w:themeColor="accent1"/>
        </w:rPr>
        <w:t xml:space="preserve">Principium IV (Mazarine 959, </w:t>
      </w:r>
      <w:proofErr w:type="spellStart"/>
      <w:r>
        <w:rPr>
          <w:rFonts w:ascii="Garamond" w:hAnsi="Garamond"/>
          <w:color w:val="5B9BD5" w:themeColor="accent1"/>
        </w:rPr>
        <w:t>ff</w:t>
      </w:r>
      <w:proofErr w:type="spellEnd"/>
      <w:r>
        <w:rPr>
          <w:rFonts w:ascii="Garamond" w:hAnsi="Garamond"/>
          <w:color w:val="5B9BD5" w:themeColor="accent1"/>
        </w:rPr>
        <w:t>. 93vb-99vb</w:t>
      </w:r>
      <w:proofErr w:type="gramStart"/>
      <w:r>
        <w:rPr>
          <w:rFonts w:ascii="Garamond" w:hAnsi="Garamond"/>
          <w:color w:val="5B9BD5" w:themeColor="accent1"/>
        </w:rPr>
        <w:t>):</w:t>
      </w:r>
      <w:proofErr w:type="gramEnd"/>
      <w:r>
        <w:rPr>
          <w:rFonts w:ascii="Garamond" w:hAnsi="Garamond"/>
          <w:color w:val="5B9BD5" w:themeColor="accent1"/>
        </w:rPr>
        <w:t xml:space="preserve"> Circa </w:t>
      </w:r>
      <w:proofErr w:type="spellStart"/>
      <w:r>
        <w:rPr>
          <w:rFonts w:ascii="Garamond" w:hAnsi="Garamond"/>
          <w:color w:val="5B9BD5" w:themeColor="accent1"/>
        </w:rPr>
        <w:t>thema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collationis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formo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hunc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titulum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questionis</w:t>
      </w:r>
      <w:proofErr w:type="spellEnd"/>
      <w:r>
        <w:rPr>
          <w:rFonts w:ascii="Garamond" w:hAnsi="Garamond"/>
          <w:color w:val="5B9BD5" w:themeColor="accent1"/>
        </w:rPr>
        <w:t xml:space="preserve">: </w:t>
      </w:r>
      <w:proofErr w:type="spellStart"/>
      <w:r>
        <w:rPr>
          <w:rFonts w:ascii="Garamond" w:hAnsi="Garamond"/>
          <w:color w:val="5B9BD5" w:themeColor="accent1"/>
        </w:rPr>
        <w:t>utrum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vulnera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filiorum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Israeli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Auriga</w:t>
      </w:r>
      <w:proofErr w:type="spellEnd"/>
      <w:r>
        <w:rPr>
          <w:rFonts w:ascii="Garamond" w:hAnsi="Garamond"/>
          <w:color w:val="5B9BD5" w:themeColor="accent1"/>
        </w:rPr>
        <w:t xml:space="preserve"> in </w:t>
      </w:r>
      <w:proofErr w:type="spellStart"/>
      <w:r>
        <w:rPr>
          <w:rFonts w:ascii="Garamond" w:hAnsi="Garamond"/>
          <w:color w:val="5B9BD5" w:themeColor="accent1"/>
        </w:rPr>
        <w:t>suo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curru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sanaverit</w:t>
      </w:r>
      <w:proofErr w:type="spellEnd"/>
      <w:r>
        <w:rPr>
          <w:rFonts w:ascii="Garamond" w:hAnsi="Garamond"/>
          <w:color w:val="5B9BD5" w:themeColor="accent1"/>
        </w:rPr>
        <w:t xml:space="preserve"> per </w:t>
      </w:r>
      <w:proofErr w:type="spellStart"/>
      <w:r>
        <w:rPr>
          <w:rFonts w:ascii="Garamond" w:hAnsi="Garamond"/>
          <w:color w:val="5B9BD5" w:themeColor="accent1"/>
        </w:rPr>
        <w:t>wulnera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intelligo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contritiones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peccatorum</w:t>
      </w:r>
      <w:proofErr w:type="spellEnd"/>
      <w:r>
        <w:rPr>
          <w:rFonts w:ascii="Garamond" w:hAnsi="Garamond"/>
          <w:color w:val="5B9BD5" w:themeColor="accent1"/>
        </w:rPr>
        <w:t xml:space="preserve"> per </w:t>
      </w:r>
      <w:proofErr w:type="spellStart"/>
      <w:r>
        <w:rPr>
          <w:rFonts w:ascii="Garamond" w:hAnsi="Garamond"/>
          <w:color w:val="5B9BD5" w:themeColor="accent1"/>
        </w:rPr>
        <w:t>aurigam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Christum</w:t>
      </w:r>
      <w:proofErr w:type="spellEnd"/>
      <w:r>
        <w:rPr>
          <w:rFonts w:ascii="Garamond" w:hAnsi="Garamond"/>
          <w:color w:val="5B9BD5" w:themeColor="accent1"/>
        </w:rPr>
        <w:t xml:space="preserve"> per </w:t>
      </w:r>
      <w:proofErr w:type="spellStart"/>
      <w:r>
        <w:rPr>
          <w:rFonts w:ascii="Garamond" w:hAnsi="Garamond"/>
          <w:color w:val="5B9BD5" w:themeColor="accent1"/>
        </w:rPr>
        <w:t>currum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sacramenta</w:t>
      </w:r>
      <w:proofErr w:type="spellEnd"/>
      <w:r>
        <w:rPr>
          <w:rFonts w:ascii="Garamond" w:hAnsi="Garamond"/>
          <w:color w:val="5B9BD5" w:themeColor="accent1"/>
        </w:rPr>
        <w:t xml:space="preserve"> in </w:t>
      </w:r>
      <w:proofErr w:type="spellStart"/>
      <w:r>
        <w:rPr>
          <w:rFonts w:ascii="Garamond" w:hAnsi="Garamond"/>
          <w:color w:val="5B9BD5" w:themeColor="accent1"/>
        </w:rPr>
        <w:t>quibus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totum</w:t>
      </w:r>
      <w:proofErr w:type="spellEnd"/>
      <w:r>
        <w:rPr>
          <w:rFonts w:ascii="Garamond" w:hAnsi="Garamond"/>
          <w:color w:val="5B9BD5" w:themeColor="accent1"/>
        </w:rPr>
        <w:t xml:space="preserve"> pondus </w:t>
      </w:r>
      <w:proofErr w:type="spellStart"/>
      <w:r>
        <w:rPr>
          <w:rFonts w:ascii="Garamond" w:hAnsi="Garamond"/>
          <w:color w:val="5B9BD5" w:themeColor="accent1"/>
        </w:rPr>
        <w:t>iniquitatus</w:t>
      </w:r>
      <w:proofErr w:type="spellEnd"/>
      <w:r>
        <w:rPr>
          <w:rFonts w:ascii="Garamond" w:hAnsi="Garamond"/>
          <w:color w:val="5B9BD5" w:themeColor="accent1"/>
        </w:rPr>
        <w:t xml:space="preserve"> Christus </w:t>
      </w:r>
      <w:proofErr w:type="spellStart"/>
      <w:r>
        <w:rPr>
          <w:rFonts w:ascii="Garamond" w:hAnsi="Garamond"/>
          <w:color w:val="5B9BD5" w:themeColor="accent1"/>
        </w:rPr>
        <w:t>ipse</w:t>
      </w:r>
      <w:proofErr w:type="spellEnd"/>
      <w:r>
        <w:rPr>
          <w:rFonts w:ascii="Garamond" w:hAnsi="Garamond"/>
          <w:color w:val="5B9BD5" w:themeColor="accent1"/>
        </w:rPr>
        <w:t xml:space="preserve"> in </w:t>
      </w:r>
      <w:proofErr w:type="spellStart"/>
      <w:r>
        <w:rPr>
          <w:rFonts w:ascii="Garamond" w:hAnsi="Garamond"/>
          <w:color w:val="5B9BD5" w:themeColor="accent1"/>
        </w:rPr>
        <w:t>longanitate</w:t>
      </w:r>
      <w:proofErr w:type="spellEnd"/>
      <w:r>
        <w:rPr>
          <w:rFonts w:ascii="Garamond" w:hAnsi="Garamond"/>
          <w:color w:val="5B9BD5" w:themeColor="accent1"/>
        </w:rPr>
        <w:t xml:space="preserve"> et </w:t>
      </w:r>
      <w:proofErr w:type="spellStart"/>
      <w:r>
        <w:rPr>
          <w:rFonts w:ascii="Garamond" w:hAnsi="Garamond"/>
          <w:color w:val="5B9BD5" w:themeColor="accent1"/>
        </w:rPr>
        <w:t>paciam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substinet</w:t>
      </w:r>
      <w:proofErr w:type="spellEnd"/>
      <w:r>
        <w:rPr>
          <w:rFonts w:ascii="Garamond" w:hAnsi="Garamond"/>
          <w:color w:val="5B9BD5" w:themeColor="accent1"/>
        </w:rPr>
        <w:t xml:space="preserve">. (…) Et sic est </w:t>
      </w:r>
      <w:proofErr w:type="spellStart"/>
      <w:r>
        <w:rPr>
          <w:rFonts w:ascii="Garamond" w:hAnsi="Garamond"/>
          <w:color w:val="5B9BD5" w:themeColor="accent1"/>
        </w:rPr>
        <w:t>sensus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>
        <w:rPr>
          <w:rFonts w:ascii="Garamond" w:hAnsi="Garamond"/>
          <w:color w:val="5B9BD5" w:themeColor="accent1"/>
        </w:rPr>
        <w:t>questionis</w:t>
      </w:r>
      <w:proofErr w:type="spellEnd"/>
      <w:r>
        <w:rPr>
          <w:rFonts w:ascii="Garamond" w:hAnsi="Garamond"/>
          <w:color w:val="5B9BD5" w:themeColor="accent1"/>
        </w:rPr>
        <w:t xml:space="preserve"> </w:t>
      </w:r>
      <w:proofErr w:type="spellStart"/>
      <w:r w:rsidRPr="00693F95">
        <w:rPr>
          <w:rFonts w:ascii="Garamond" w:hAnsi="Garamond"/>
          <w:b/>
          <w:color w:val="5B9BD5" w:themeColor="accent1"/>
        </w:rPr>
        <w:t>utrum</w:t>
      </w:r>
      <w:proofErr w:type="spellEnd"/>
      <w:r w:rsidRPr="00693F95">
        <w:rPr>
          <w:rFonts w:ascii="Garamond" w:hAnsi="Garamond"/>
          <w:b/>
          <w:color w:val="5B9BD5" w:themeColor="accent1"/>
        </w:rPr>
        <w:t xml:space="preserve"> </w:t>
      </w:r>
      <w:proofErr w:type="spellStart"/>
      <w:r w:rsidRPr="00693F95">
        <w:rPr>
          <w:rFonts w:ascii="Garamond" w:hAnsi="Garamond"/>
          <w:b/>
          <w:color w:val="5B9BD5" w:themeColor="accent1"/>
        </w:rPr>
        <w:t>peccata</w:t>
      </w:r>
      <w:proofErr w:type="spellEnd"/>
      <w:r w:rsidRPr="00693F95">
        <w:rPr>
          <w:rFonts w:ascii="Garamond" w:hAnsi="Garamond"/>
          <w:b/>
          <w:color w:val="5B9BD5" w:themeColor="accent1"/>
        </w:rPr>
        <w:t xml:space="preserve"> populi </w:t>
      </w:r>
      <w:proofErr w:type="spellStart"/>
      <w:r w:rsidRPr="00693F95">
        <w:rPr>
          <w:rFonts w:ascii="Garamond" w:hAnsi="Garamond"/>
          <w:b/>
          <w:color w:val="5B9BD5" w:themeColor="accent1"/>
        </w:rPr>
        <w:t>fidelis</w:t>
      </w:r>
      <w:proofErr w:type="spellEnd"/>
      <w:r w:rsidRPr="00693F95">
        <w:rPr>
          <w:rFonts w:ascii="Garamond" w:hAnsi="Garamond"/>
          <w:b/>
          <w:color w:val="5B9BD5" w:themeColor="accent1"/>
        </w:rPr>
        <w:t xml:space="preserve"> Deus per </w:t>
      </w:r>
      <w:proofErr w:type="spellStart"/>
      <w:r w:rsidRPr="00693F95">
        <w:rPr>
          <w:rFonts w:ascii="Garamond" w:hAnsi="Garamond"/>
          <w:b/>
          <w:color w:val="5B9BD5" w:themeColor="accent1"/>
        </w:rPr>
        <w:t>medicinas</w:t>
      </w:r>
      <w:proofErr w:type="spellEnd"/>
      <w:r w:rsidRPr="00693F95">
        <w:rPr>
          <w:rFonts w:ascii="Garamond" w:hAnsi="Garamond"/>
          <w:b/>
          <w:color w:val="5B9BD5" w:themeColor="accent1"/>
        </w:rPr>
        <w:t xml:space="preserve"> </w:t>
      </w:r>
      <w:proofErr w:type="spellStart"/>
      <w:r w:rsidRPr="00693F95">
        <w:rPr>
          <w:rFonts w:ascii="Garamond" w:hAnsi="Garamond"/>
          <w:b/>
          <w:color w:val="5B9BD5" w:themeColor="accent1"/>
        </w:rPr>
        <w:t>sacramentorum</w:t>
      </w:r>
      <w:proofErr w:type="spellEnd"/>
      <w:r w:rsidRPr="00693F95">
        <w:rPr>
          <w:rFonts w:ascii="Garamond" w:hAnsi="Garamond"/>
          <w:b/>
          <w:color w:val="5B9BD5" w:themeColor="accent1"/>
        </w:rPr>
        <w:t xml:space="preserve"> </w:t>
      </w:r>
      <w:proofErr w:type="spellStart"/>
      <w:r w:rsidRPr="00693F95">
        <w:rPr>
          <w:rFonts w:ascii="Garamond" w:hAnsi="Garamond"/>
          <w:b/>
          <w:color w:val="5B9BD5" w:themeColor="accent1"/>
        </w:rPr>
        <w:t>savaverit</w:t>
      </w:r>
      <w:proofErr w:type="spellEnd"/>
      <w:r w:rsidRPr="00693F95">
        <w:rPr>
          <w:rFonts w:ascii="Garamond" w:hAnsi="Garamond"/>
          <w:b/>
          <w:color w:val="5B9BD5" w:themeColor="accent1"/>
        </w:rPr>
        <w:t>.</w:t>
      </w:r>
    </w:p>
    <w:p w14:paraId="60C6DD52" w14:textId="77777777" w:rsidR="00B36DCA" w:rsidRDefault="00B36DCA" w:rsidP="00B36DCA">
      <w:pPr>
        <w:jc w:val="both"/>
        <w:rPr>
          <w:rFonts w:ascii="Garamond" w:hAnsi="Garamond"/>
          <w:color w:val="5B9BD5" w:themeColor="accent1"/>
        </w:rPr>
      </w:pPr>
    </w:p>
    <w:p w14:paraId="48257ED6" w14:textId="77777777" w:rsidR="00CD5CCD" w:rsidRDefault="009D4134"/>
    <w:sectPr w:rsidR="00CD5CCD" w:rsidSect="001625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CA"/>
    <w:rsid w:val="00162554"/>
    <w:rsid w:val="001E0E8C"/>
    <w:rsid w:val="009231D9"/>
    <w:rsid w:val="009D4134"/>
    <w:rsid w:val="00B36DCA"/>
    <w:rsid w:val="00F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F7E6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CA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359</Words>
  <Characters>1977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2021-03-04T21:23:00Z</dcterms:created>
  <dcterms:modified xsi:type="dcterms:W3CDTF">2021-03-04T22:08:00Z</dcterms:modified>
</cp:coreProperties>
</file>