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4857" w14:textId="77777777" w:rsidR="00D35928" w:rsidRPr="00D35928" w:rsidRDefault="00D35928" w:rsidP="00D35928">
      <w:pPr>
        <w:jc w:val="both"/>
        <w:outlineLvl w:val="0"/>
        <w:rPr>
          <w:rFonts w:ascii="Garamond" w:hAnsi="Garamond"/>
        </w:rPr>
      </w:pPr>
      <w:r w:rsidRPr="00D35928">
        <w:rPr>
          <w:rFonts w:ascii="Garamond" w:hAnsi="Garamond"/>
        </w:rPr>
        <w:t>CONRADUS DE EBRACHO</w:t>
      </w:r>
    </w:p>
    <w:p w14:paraId="700EF530" w14:textId="77777777" w:rsidR="00D35928" w:rsidRPr="00D35928" w:rsidRDefault="00D35928" w:rsidP="00D35928">
      <w:pPr>
        <w:jc w:val="both"/>
        <w:outlineLvl w:val="0"/>
        <w:rPr>
          <w:rFonts w:ascii="Garamond" w:hAnsi="Garamond"/>
        </w:rPr>
      </w:pPr>
      <w:r w:rsidRPr="00D35928">
        <w:rPr>
          <w:rFonts w:ascii="Garamond" w:hAnsi="Garamond"/>
        </w:rPr>
        <w:t>Sermo P1</w:t>
      </w:r>
    </w:p>
    <w:p w14:paraId="08E12C80" w14:textId="77777777" w:rsidR="00D35928" w:rsidRPr="00D35928" w:rsidRDefault="00D35928" w:rsidP="00D35928">
      <w:pPr>
        <w:jc w:val="both"/>
        <w:rPr>
          <w:rFonts w:ascii="Garamond" w:hAnsi="Garamond"/>
        </w:rPr>
      </w:pPr>
    </w:p>
    <w:p w14:paraId="4174D9EE" w14:textId="77777777" w:rsidR="00D35928" w:rsidRPr="00D35928" w:rsidRDefault="00D35928" w:rsidP="00D35928">
      <w:pPr>
        <w:jc w:val="both"/>
        <w:rPr>
          <w:rFonts w:ascii="Garamond" w:hAnsi="Garamond"/>
        </w:rPr>
      </w:pPr>
    </w:p>
    <w:p w14:paraId="3AD9587A" w14:textId="2FF72171" w:rsidR="00D35928" w:rsidRPr="00D35928" w:rsidRDefault="00D35928" w:rsidP="00D35928">
      <w:pPr>
        <w:jc w:val="both"/>
        <w:rPr>
          <w:rFonts w:ascii="Garamond" w:hAnsi="Garamond"/>
        </w:rPr>
      </w:pPr>
      <w:r w:rsidRPr="00D35928">
        <w:rPr>
          <w:rFonts w:ascii="Garamond" w:hAnsi="Garamond"/>
        </w:rPr>
        <w:t>[O 1ra] Flumen Dei repletum est aquis, Psalmo 66.</w:t>
      </w:r>
      <w:r>
        <w:rPr>
          <w:rFonts w:ascii="Garamond" w:hAnsi="Garamond"/>
        </w:rPr>
        <w:t xml:space="preserve"> </w:t>
      </w:r>
      <w:r w:rsidRPr="00D35928">
        <w:rPr>
          <w:rFonts w:ascii="Garamond" w:hAnsi="Garamond"/>
        </w:rPr>
        <w:t>Spiritali dulcedine cael</w:t>
      </w:r>
      <w:r>
        <w:rPr>
          <w:rFonts w:ascii="Garamond" w:hAnsi="Garamond"/>
        </w:rPr>
        <w:t xml:space="preserve">estium fluentorum inebriatus </w:t>
      </w:r>
      <w:r w:rsidRPr="00D35928">
        <w:rPr>
          <w:rFonts w:ascii="Garamond" w:hAnsi="Garamond"/>
        </w:rPr>
        <w:t>mellifluus, mirae simul eloquentiae doctor beatus AMBROSIUS, ex abundantia suavitatis divi</w:t>
      </w:r>
      <w:r>
        <w:rPr>
          <w:rFonts w:ascii="Garamond" w:hAnsi="Garamond"/>
        </w:rPr>
        <w:t>nae eructuans verbum bonum, in</w:t>
      </w:r>
      <w:r w:rsidRPr="00D35928">
        <w:rPr>
          <w:rFonts w:ascii="Garamond" w:hAnsi="Garamond"/>
        </w:rPr>
        <w:t xml:space="preserve"> epistola sua ad CONSTANTINUM sic dicebat: "Flumen est divina scriptura limpidissime defluens in sanctos Dei, habens in se sensus profundos propheticorum enigmatum, cuius rivuli sunt dulces ac perspicui, qui saliunt in vitam aeternam."</w:t>
      </w:r>
      <w:r>
        <w:rPr>
          <w:rFonts w:ascii="Garamond" w:hAnsi="Garamond"/>
        </w:rPr>
        <w:t xml:space="preserve"> </w:t>
      </w:r>
      <w:r w:rsidRPr="00D35928">
        <w:rPr>
          <w:rFonts w:ascii="Garamond" w:hAnsi="Garamond"/>
        </w:rPr>
        <w:t>Cui concordat beatus REMIGIUS</w:t>
      </w:r>
      <w:r>
        <w:rPr>
          <w:rFonts w:ascii="Garamond" w:hAnsi="Garamond"/>
        </w:rPr>
        <w:t xml:space="preserve"> </w:t>
      </w:r>
      <w:r w:rsidRPr="00D35928">
        <w:rPr>
          <w:rFonts w:ascii="Garamond" w:hAnsi="Garamond"/>
        </w:rPr>
        <w:t>exponens de Sacra Scriptura illud APOCALYPSIS 22: Ostendi</w:t>
      </w:r>
      <w:r>
        <w:rPr>
          <w:rFonts w:ascii="Garamond" w:hAnsi="Garamond"/>
        </w:rPr>
        <w:t>t mihi flumen aquae vitae</w:t>
      </w:r>
      <w:r w:rsidRPr="00D35928">
        <w:rPr>
          <w:rFonts w:ascii="Garamond" w:hAnsi="Garamond"/>
        </w:rPr>
        <w:t xml:space="preserve"> splendidissimum sicut crystallum:</w:t>
      </w:r>
      <w:r>
        <w:rPr>
          <w:rFonts w:ascii="Garamond" w:hAnsi="Garamond"/>
        </w:rPr>
        <w:t xml:space="preserve"> </w:t>
      </w:r>
      <w:r w:rsidRPr="00D35928">
        <w:rPr>
          <w:rFonts w:ascii="Garamond" w:hAnsi="Garamond"/>
        </w:rPr>
        <w:t>"Flumen," inquit, "aquae vitae intelligitur doctrina Veteris ac Novi Testamenti. Quod enim aqua praed</w:t>
      </w:r>
      <w:r>
        <w:rPr>
          <w:rFonts w:ascii="Garamond" w:hAnsi="Garamond"/>
        </w:rPr>
        <w:t xml:space="preserve">icationem significet Salomon </w:t>
      </w:r>
      <w:r w:rsidRPr="00D35928">
        <w:rPr>
          <w:rFonts w:ascii="Garamond" w:hAnsi="Garamond"/>
        </w:rPr>
        <w:t>testatur cum dicit: Aqua profunda verba ex ore viri et torrens inundans fons sapientiae.</w:t>
      </w:r>
      <w:r>
        <w:rPr>
          <w:rFonts w:ascii="Garamond" w:hAnsi="Garamond"/>
        </w:rPr>
        <w:t xml:space="preserve"> </w:t>
      </w:r>
      <w:r w:rsidRPr="00D35928">
        <w:rPr>
          <w:rFonts w:ascii="Garamond" w:hAnsi="Garamond"/>
        </w:rPr>
        <w:t>Et Dominus in Evangelio: Qui credit, inquit, in me flumina de ventre eius fluent aquae vivae.</w:t>
      </w:r>
      <w:r>
        <w:rPr>
          <w:rFonts w:ascii="Garamond" w:hAnsi="Garamond"/>
        </w:rPr>
        <w:t xml:space="preserve"> </w:t>
      </w:r>
      <w:r w:rsidRPr="00D35928">
        <w:rPr>
          <w:rFonts w:ascii="Garamond" w:hAnsi="Garamond"/>
        </w:rPr>
        <w:t>Sed cum una sit doctrina Veteris ac Novi Testamenti, pluraliter 'flumina' enuntiatur, quia scilicet unitatem fidei enuntiat, et cum ad multos auditores pervenit, et per multorum ora diffunditur, bene 'flumen aquae vitae' vocatur, quia quos irrigat, vivificat et ad vitam aeternam invitat" – haec ille.</w:t>
      </w:r>
    </w:p>
    <w:p w14:paraId="3F241211" w14:textId="47A3034E" w:rsidR="00D35928" w:rsidRPr="00D35928" w:rsidRDefault="00D35928" w:rsidP="00D35928">
      <w:pPr>
        <w:jc w:val="both"/>
        <w:rPr>
          <w:rFonts w:ascii="Garamond" w:hAnsi="Garamond"/>
        </w:rPr>
      </w:pPr>
      <w:r w:rsidRPr="00D35928">
        <w:rPr>
          <w:rFonts w:ascii="Garamond" w:hAnsi="Garamond"/>
        </w:rPr>
        <w:tab/>
        <w:t>Comprobato itaque, domini reverendi, nostri thematis colore per sanctos viros et omni acceptione dignos, apparet mihi quod in flumine divinarum Sententiarum navigantes inter resonantes multiplicum opinionum fluctus habent non im</w:t>
      </w:r>
      <w:r>
        <w:rPr>
          <w:rFonts w:ascii="Garamond" w:hAnsi="Garamond"/>
        </w:rPr>
        <w:t xml:space="preserve">merito formidare. Quis etiam sit ingenii </w:t>
      </w:r>
      <w:r w:rsidRPr="00D35928">
        <w:rPr>
          <w:rFonts w:ascii="Garamond" w:hAnsi="Garamond"/>
        </w:rPr>
        <w:t>acumine</w:t>
      </w:r>
      <w:r>
        <w:rPr>
          <w:rFonts w:ascii="Garamond" w:hAnsi="Garamond"/>
        </w:rPr>
        <w:t xml:space="preserve"> praeditus, immo si cherubis</w:t>
      </w:r>
      <w:r w:rsidRPr="00D35928">
        <w:rPr>
          <w:rFonts w:ascii="Garamond" w:hAnsi="Garamond"/>
        </w:rPr>
        <w:t xml:space="preserve">cae scientiae mirandis resplendeat fulgoribus, legere </w:t>
      </w:r>
      <w:r w:rsidRPr="00D35928">
        <w:rPr>
          <w:rFonts w:ascii="Garamond" w:hAnsi="Garamond"/>
          <w:i/>
        </w:rPr>
        <w:t xml:space="preserve">Sententias </w:t>
      </w:r>
      <w:r w:rsidRPr="00D35928">
        <w:rPr>
          <w:rFonts w:ascii="Garamond" w:hAnsi="Garamond"/>
        </w:rPr>
        <w:t>non formidet? Cuius enim humeri, etiam si fortitudinem imitentur giganteam</w:t>
      </w:r>
      <w:r>
        <w:rPr>
          <w:rFonts w:ascii="Garamond" w:hAnsi="Garamond"/>
        </w:rPr>
        <w:t>,</w:t>
      </w:r>
      <w:r w:rsidRPr="00D35928">
        <w:rPr>
          <w:rFonts w:ascii="Garamond" w:hAnsi="Garamond"/>
        </w:rPr>
        <w:t xml:space="preserve"> tanti ponderis onerosa sub sarcina non curventur? Aut cuius labia, etia</w:t>
      </w:r>
      <w:r>
        <w:rPr>
          <w:rFonts w:ascii="Garamond" w:hAnsi="Garamond"/>
        </w:rPr>
        <w:t>m si calculo ignito expurgata, quem</w:t>
      </w:r>
      <w:r w:rsidRPr="00D35928">
        <w:rPr>
          <w:rFonts w:ascii="Garamond" w:hAnsi="Garamond"/>
        </w:rPr>
        <w:t xml:space="preserve"> tulerat SERAPHIN de altari, ad profundissima divinitatis mysteria sufficiunt explicandum? Sunt enim velut inexplicabilis labyrinthus, et ob mysteriorum profunditatem profundissime comparantur abysso, sicut una cum praedictis testatur Ihesus in Ecclesiastico, de hoc f</w:t>
      </w:r>
      <w:r>
        <w:rPr>
          <w:rFonts w:ascii="Garamond" w:hAnsi="Garamond"/>
        </w:rPr>
        <w:t>lumine dicens: A mari abunda vi</w:t>
      </w:r>
      <w:r w:rsidRPr="00D35928">
        <w:rPr>
          <w:rFonts w:ascii="Garamond" w:hAnsi="Garamond"/>
        </w:rPr>
        <w:t>t cogit</w:t>
      </w:r>
      <w:r>
        <w:rPr>
          <w:rFonts w:ascii="Garamond" w:hAnsi="Garamond"/>
        </w:rPr>
        <w:t>atio eius, et consilium illius ab</w:t>
      </w:r>
      <w:r w:rsidRPr="00D35928">
        <w:rPr>
          <w:rFonts w:ascii="Garamond" w:hAnsi="Garamond"/>
        </w:rPr>
        <w:t xml:space="preserve"> abysso magna. Ego sapientia effudi flumina,</w:t>
      </w:r>
      <w:r>
        <w:rPr>
          <w:rFonts w:ascii="Garamond" w:hAnsi="Garamond"/>
        </w:rPr>
        <w:t xml:space="preserve"> [R'e] Ecclesiastici 24. Est </w:t>
      </w:r>
      <w:r w:rsidRPr="00D35928">
        <w:rPr>
          <w:rFonts w:ascii="Garamond" w:hAnsi="Garamond"/>
        </w:rPr>
        <w:t>enim illud flumen velut infinitum pelagus aut pontus, per quod sine ponte cuiuslibet in hoc flumine navigantis navicula, flantibus mul</w:t>
      </w:r>
      <w:r>
        <w:rPr>
          <w:rFonts w:ascii="Garamond" w:hAnsi="Garamond"/>
        </w:rPr>
        <w:t xml:space="preserve">tiplicum opinionum turbinibus, undequaque </w:t>
      </w:r>
      <w:r w:rsidRPr="00D35928">
        <w:rPr>
          <w:rFonts w:ascii="Garamond" w:hAnsi="Garamond"/>
        </w:rPr>
        <w:t>circumfertur a ventis, praesertim cum in hoc flumine divinarum Sententiarum nulla i</w:t>
      </w:r>
      <w:r>
        <w:rPr>
          <w:rFonts w:ascii="Garamond" w:hAnsi="Garamond"/>
        </w:rPr>
        <w:t>ngenii mortalis anchora fundum reperiat, longo quamquam dependeat a fune</w:t>
      </w:r>
      <w:r w:rsidRPr="00D35928">
        <w:rPr>
          <w:rFonts w:ascii="Garamond" w:hAnsi="Garamond"/>
        </w:rPr>
        <w:t xml:space="preserve">. </w:t>
      </w:r>
    </w:p>
    <w:p w14:paraId="65D5F688" w14:textId="30434936" w:rsidR="00D35928" w:rsidRPr="00D35928" w:rsidRDefault="00D35928" w:rsidP="00D35928">
      <w:pPr>
        <w:jc w:val="both"/>
        <w:rPr>
          <w:rFonts w:ascii="Garamond" w:hAnsi="Garamond"/>
        </w:rPr>
      </w:pPr>
      <w:r w:rsidRPr="00D35928">
        <w:rPr>
          <w:rFonts w:ascii="Garamond" w:hAnsi="Garamond"/>
        </w:rPr>
        <w:tab/>
        <w:t>Unde archanorum caelestium altissimus contemplator APOSTOLUS exclamat ad Romanos 11: O altitudo divitiarum sapientiae et scientiae Dei, quam incomprehensibilia sunt iudicia eius et investigabiles viae eius! Quis enim cognovit [O 1rb] sensum Domini?</w:t>
      </w:r>
      <w:r>
        <w:rPr>
          <w:rFonts w:ascii="Garamond" w:hAnsi="Garamond"/>
        </w:rPr>
        <w:t xml:space="preserve"> </w:t>
      </w:r>
      <w:r w:rsidRPr="00D35928">
        <w:rPr>
          <w:rFonts w:ascii="Garamond" w:hAnsi="Garamond"/>
        </w:rPr>
        <w:t>Difficile etenim estimamus quae in ter</w:t>
      </w:r>
      <w:r>
        <w:rPr>
          <w:rFonts w:ascii="Garamond" w:hAnsi="Garamond"/>
        </w:rPr>
        <w:t>ris sunt, et quae in prospectu</w:t>
      </w:r>
      <w:r w:rsidRPr="00D35928">
        <w:rPr>
          <w:rFonts w:ascii="Garamond" w:hAnsi="Garamond"/>
        </w:rPr>
        <w:t xml:space="preserve"> sunt invenimus cum labore. Quae in caelis sunt, quis investigabit? Sensum autem tuum quis scit, Domine, nisi tu dederis sapientiam, et miseris Spiritum tuum de altissimis?</w:t>
      </w:r>
      <w:r>
        <w:rPr>
          <w:rFonts w:ascii="Garamond" w:hAnsi="Garamond"/>
        </w:rPr>
        <w:t xml:space="preserve"> </w:t>
      </w:r>
      <w:r w:rsidRPr="00D35928">
        <w:rPr>
          <w:rFonts w:ascii="Garamond" w:hAnsi="Garamond"/>
        </w:rPr>
        <w:t>Verba sunt prudentissimi regis Ierusalem, scilicet Salomonis. Et Ihesus in principio Ecclesiastici: Arenam maris et pluviae guttas, et dies seculi, quis dinumerat? Altitudinem caeli, latitudinem terrae, profundum abyssi, quis dimensus est? Sapientia autem Dei praecedentem omnia, quis investigavit?</w:t>
      </w:r>
      <w:r>
        <w:rPr>
          <w:rFonts w:ascii="Garamond" w:hAnsi="Garamond"/>
        </w:rPr>
        <w:t xml:space="preserve"> </w:t>
      </w:r>
      <w:r w:rsidRPr="00D35928">
        <w:rPr>
          <w:rFonts w:ascii="Garamond" w:hAnsi="Garamond"/>
        </w:rPr>
        <w:t>Radix sapientiae, cui revelata est et manifestata? Multiplicationem ingressus eius quis intellexit?</w:t>
      </w:r>
      <w:r>
        <w:rPr>
          <w:rFonts w:ascii="Garamond" w:hAnsi="Garamond"/>
        </w:rPr>
        <w:t xml:space="preserve"> </w:t>
      </w:r>
      <w:r w:rsidRPr="00D35928">
        <w:rPr>
          <w:rFonts w:ascii="Garamond" w:hAnsi="Garamond"/>
        </w:rPr>
        <w:t xml:space="preserve"> Et multa similia reperis in Scripturis, propter quod formidat et merito hoc flumen pertransfiens, timens ne moriatur aut certe voraginosam raresis dedicat in Charybdim.</w:t>
      </w:r>
    </w:p>
    <w:p w14:paraId="5C5FAFDF" w14:textId="26353987" w:rsidR="00D35928" w:rsidRPr="00D35928" w:rsidRDefault="00D35928" w:rsidP="00D35928">
      <w:pPr>
        <w:jc w:val="both"/>
        <w:rPr>
          <w:rFonts w:ascii="Garamond" w:hAnsi="Garamond"/>
        </w:rPr>
      </w:pPr>
      <w:r w:rsidRPr="00D35928">
        <w:rPr>
          <w:rFonts w:ascii="Garamond" w:hAnsi="Garamond"/>
        </w:rPr>
        <w:tab/>
        <w:t>Idcirco quilibet in divinarum Sententiarum flumine natare cupiens debet in principio summi</w:t>
      </w:r>
      <w:r>
        <w:rPr>
          <w:rFonts w:ascii="Garamond" w:hAnsi="Garamond"/>
        </w:rPr>
        <w:t xml:space="preserve"> Naucleri, Dei scilicet</w:t>
      </w:r>
      <w:r w:rsidRPr="00D35928">
        <w:rPr>
          <w:rFonts w:ascii="Garamond" w:hAnsi="Garamond"/>
        </w:rPr>
        <w:t>, ductum et auxilium invocare, Cuius fortis potentiae ea propter auxilium voce cordis et oris duxi invocandum. Unde Redemptor sive Largitor praemii aeterni, rerum Conditor, Rector potens, verax Deus, Qui tempera[n]s rerum vices, ad Cuius lumen columnae caeli contremiscunt,</w:t>
      </w:r>
      <w:r>
        <w:rPr>
          <w:rFonts w:ascii="Garamond" w:hAnsi="Garamond"/>
        </w:rPr>
        <w:t xml:space="preserve"> </w:t>
      </w:r>
      <w:r w:rsidRPr="00D35928">
        <w:rPr>
          <w:rFonts w:ascii="Garamond" w:hAnsi="Garamond"/>
        </w:rPr>
        <w:t>Qui beatum Petrum in fluctiline maris ne mergeretur erexisti, et coapostolum eius Paulum iam tertio naufragantem de profundo pelagi liberasti, Tu, inquam, Domine, non sinas me ipsum nec socios meos per sententiam Sacre Scripture oceanum transferantes in errorum periculis ubilibet turpiter naufragari.</w:t>
      </w:r>
    </w:p>
    <w:p w14:paraId="5DEAF080" w14:textId="639E3000" w:rsidR="00D35928" w:rsidRPr="00D35928" w:rsidRDefault="00D35928" w:rsidP="00D35928">
      <w:pPr>
        <w:jc w:val="both"/>
        <w:rPr>
          <w:rFonts w:ascii="Garamond" w:hAnsi="Garamond"/>
        </w:rPr>
      </w:pPr>
      <w:r w:rsidRPr="00D35928">
        <w:rPr>
          <w:rFonts w:ascii="Garamond" w:hAnsi="Garamond"/>
        </w:rPr>
        <w:lastRenderedPageBreak/>
        <w:tab/>
        <w:t>Etiam si veniamus in altitudinem maris, quaeso, Domine, non nos demergat tempestas aquae, nec absorbeat profundum, neque urgeat puteus os suum,</w:t>
      </w:r>
      <w:r>
        <w:rPr>
          <w:rFonts w:ascii="Garamond" w:hAnsi="Garamond"/>
        </w:rPr>
        <w:t xml:space="preserve"> </w:t>
      </w:r>
      <w:r w:rsidRPr="00D35928">
        <w:rPr>
          <w:rFonts w:ascii="Garamond" w:hAnsi="Garamond"/>
        </w:rPr>
        <w:t>sed Tu, Domine, Deus patrum nostrorum, Qui fecisti omnia verbo Tuo,</w:t>
      </w:r>
      <w:r>
        <w:rPr>
          <w:rFonts w:ascii="Garamond" w:hAnsi="Garamond"/>
        </w:rPr>
        <w:t xml:space="preserve"> </w:t>
      </w:r>
      <w:r w:rsidRPr="00D35928">
        <w:rPr>
          <w:rFonts w:ascii="Garamond" w:hAnsi="Garamond"/>
        </w:rPr>
        <w:t>et sapientia Tua constituisti</w:t>
      </w:r>
      <w:r>
        <w:rPr>
          <w:rFonts w:ascii="Garamond" w:hAnsi="Garamond"/>
        </w:rPr>
        <w:t xml:space="preserve"> </w:t>
      </w:r>
      <w:r w:rsidRPr="00D35928">
        <w:rPr>
          <w:rFonts w:ascii="Garamond" w:hAnsi="Garamond"/>
        </w:rPr>
        <w:t>universa, Quique cru</w:t>
      </w:r>
      <w:r>
        <w:rPr>
          <w:rFonts w:ascii="Garamond" w:hAnsi="Garamond"/>
        </w:rPr>
        <w:t>dis insipientium mentes et lin</w:t>
      </w:r>
      <w:r w:rsidRPr="00D35928">
        <w:rPr>
          <w:rFonts w:ascii="Garamond" w:hAnsi="Garamond"/>
        </w:rPr>
        <w:t>guas desertas,</w:t>
      </w:r>
      <w:r>
        <w:rPr>
          <w:rFonts w:ascii="Garamond" w:hAnsi="Garamond"/>
        </w:rPr>
        <w:t xml:space="preserve"> </w:t>
      </w:r>
      <w:r w:rsidRPr="00D35928">
        <w:rPr>
          <w:rFonts w:ascii="Garamond" w:hAnsi="Garamond"/>
        </w:rPr>
        <w:t>Tu, inquam, Domine aperi nobis thesaurum Tuum, fontem scilicet aquae vivae,</w:t>
      </w:r>
      <w:r>
        <w:rPr>
          <w:rFonts w:ascii="Garamond" w:hAnsi="Garamond"/>
        </w:rPr>
        <w:t xml:space="preserve"> </w:t>
      </w:r>
      <w:r w:rsidRPr="00D35928">
        <w:rPr>
          <w:rFonts w:ascii="Garamond" w:hAnsi="Garamond"/>
        </w:rPr>
        <w:t>da nobis sedium tuarum assistricem sapientiam,</w:t>
      </w:r>
      <w:r>
        <w:rPr>
          <w:rFonts w:ascii="Garamond" w:hAnsi="Garamond"/>
        </w:rPr>
        <w:t xml:space="preserve"> </w:t>
      </w:r>
      <w:r w:rsidRPr="00D35928">
        <w:rPr>
          <w:rFonts w:ascii="Garamond" w:hAnsi="Garamond"/>
        </w:rPr>
        <w:t>Mitte eam de caelis sanctis tuis et de sede magnitudinis tuae, ut nobiscum sit et nobiscum laboret,</w:t>
      </w:r>
      <w:r>
        <w:rPr>
          <w:rFonts w:ascii="Garamond" w:hAnsi="Garamond"/>
        </w:rPr>
        <w:t xml:space="preserve"> </w:t>
      </w:r>
      <w:r w:rsidRPr="00D35928">
        <w:rPr>
          <w:rFonts w:ascii="Garamond" w:hAnsi="Garamond"/>
        </w:rPr>
        <w:t>da sermonem rectum Tibi gratum et bene sonantem, fiat itaque ut legentium classis securo tandem in littore conquiescat. Et hoc annue nobis: O potentissime Deus Jacob, O benignissime consolator. In cuius adiutorio Beataeque Virginis et omnium sanctorum patrocinio confisus, navicula fidei sufferente, Simonis, ob mare magnum Sententiarum domini PETRI LOMBARDI Parisiensis episcopi aggrediar, qui quasi unus ex paradisi fluctibus gratiam verbi Dei in toto terrarum orbe diffudit. Ipse enim hauriens aquas de fonte sapientiae scaturiente in excelsis flumina de ventre eius effundit aquarum viventium a quibus per cunctam Ecclesiam toto orbe dispersam de ventre eius effudit aquarum fluenta caelestium mandatorum ubertim derivantur.</w:t>
      </w:r>
    </w:p>
    <w:p w14:paraId="19194D52" w14:textId="77777777" w:rsidR="00D35928" w:rsidRPr="00D35928" w:rsidRDefault="00D35928" w:rsidP="00D35928">
      <w:pPr>
        <w:jc w:val="both"/>
        <w:rPr>
          <w:rFonts w:ascii="Garamond" w:hAnsi="Garamond"/>
        </w:rPr>
      </w:pPr>
      <w:r w:rsidRPr="00D35928">
        <w:rPr>
          <w:rFonts w:ascii="Garamond" w:hAnsi="Garamond"/>
        </w:rPr>
        <w:tab/>
        <w:t xml:space="preserve">Sunt autem haec flumina quatuor comparia quatuor fluminibus paradisi, quatuor scilicet libri Sententiarum, in quibus latissime confluunt omnes rivuli argentei et aurei theologicae veritatis, secundum quod aurea luce coruscante patefiet in procesu. Implevit enim virum hunc, scilicet MAGISTRUM PETRUM, Dominus spiritu sapientiae, et ipse fluenta doctrinae ministravit populo Dei. Quare in ipso videtur pollicentis adimpletum ISAIAE vaticinium 58: [O 1va] Eris quasi hortus magnus, et implebit Dominus spendoribus animam tuam, sicut fons aquarum cuius non deficient aquae. </w:t>
      </w:r>
    </w:p>
    <w:p w14:paraId="7AB80F10" w14:textId="1186AFB6" w:rsidR="00D35928" w:rsidRPr="00D35928" w:rsidRDefault="00D35928" w:rsidP="00D35928">
      <w:pPr>
        <w:jc w:val="both"/>
        <w:rPr>
          <w:rFonts w:ascii="Garamond" w:hAnsi="Garamond"/>
        </w:rPr>
      </w:pPr>
      <w:r w:rsidRPr="00D35928">
        <w:rPr>
          <w:rFonts w:ascii="Garamond" w:hAnsi="Garamond"/>
        </w:rPr>
        <w:tab/>
        <w:t>Ubi primo relate quaso, lumen plenum veritate in nostro compilatore, quia implebit Dominus splendoribus animam tuam.</w:t>
      </w:r>
      <w:r>
        <w:rPr>
          <w:rFonts w:ascii="Garamond" w:hAnsi="Garamond"/>
        </w:rPr>
        <w:t xml:space="preserve"> </w:t>
      </w:r>
      <w:r w:rsidRPr="00D35928">
        <w:rPr>
          <w:rFonts w:ascii="Garamond" w:hAnsi="Garamond"/>
        </w:rPr>
        <w:t>Secundo, germen bonum venustate in nostro plantatore, quia eris quasi beatus irriguus. Tertio flumen clarum bonitate perpetuo irrigatore, quia sicut fons aquarum cuius non deficient aque, fons, inquam, a quo flumina divinarum Sententiarum quasi in unum alveum compilati profluxerunt voluminis. Hic namque confluunt aquae, quoniam hic aquae Evangelicae veritatis alveo circumdantur, hic globe philosophicae viriditatis rivulo fecundantur, hic nugae peripateticae dubio expugnantur, hic pennae apostolicae baltheo signantur, hic scholae theologicae studio exaltantur, hic venae beatificae poculo propinantur.</w:t>
      </w:r>
    </w:p>
    <w:p w14:paraId="0226D592" w14:textId="4DD8AE2A" w:rsidR="00D35928" w:rsidRPr="00D35928" w:rsidRDefault="00D35928" w:rsidP="00D35928">
      <w:pPr>
        <w:jc w:val="both"/>
        <w:rPr>
          <w:rFonts w:ascii="Garamond" w:hAnsi="Garamond"/>
        </w:rPr>
      </w:pPr>
      <w:r>
        <w:rPr>
          <w:rFonts w:ascii="Garamond" w:hAnsi="Garamond"/>
        </w:rPr>
        <w:tab/>
        <w:t>Propter quae merito dici</w:t>
      </w:r>
      <w:r w:rsidRPr="00D35928">
        <w:rPr>
          <w:rFonts w:ascii="Garamond" w:hAnsi="Garamond"/>
        </w:rPr>
        <w:t xml:space="preserve"> potest noster compilator plenus sapientia deifici luminis, noster irrigator repletus scientia vivifici fluminis, noster plantator dives opulentia mirifici germinis, dominus PETRUS LOMBARDUS, illud quod scribitur Ecclesiastici 24: Ego sicut aquaeductus exivi de paradiso. Dixi: Rigabo hortum plantationum mearum, et inebriabo partus mei fructum. Et ecce factus est mihi trames abundans, et fluvius meus appropinquabit ad mare, quoniam doctrinam quasi antelucanam illumino omnibus et enarr</w:t>
      </w:r>
      <w:r>
        <w:rPr>
          <w:rFonts w:ascii="Garamond" w:hAnsi="Garamond"/>
        </w:rPr>
        <w:t xml:space="preserve">abo illam usque in longinquum. </w:t>
      </w:r>
      <w:r w:rsidRPr="00D35928">
        <w:rPr>
          <w:rFonts w:ascii="Garamond" w:hAnsi="Garamond"/>
        </w:rPr>
        <w:t>Penetrabo</w:t>
      </w:r>
      <w:r>
        <w:rPr>
          <w:rFonts w:ascii="Garamond" w:hAnsi="Garamond"/>
        </w:rPr>
        <w:t xml:space="preserve"> omnes inferiores partes terrae</w:t>
      </w:r>
      <w:r w:rsidRPr="00D35928">
        <w:rPr>
          <w:rFonts w:ascii="Garamond" w:hAnsi="Garamond"/>
        </w:rPr>
        <w:t>, et inspiciam omnes dormientes, et illuminabo omnes sperantes in Domino.</w:t>
      </w:r>
      <w:r>
        <w:rPr>
          <w:rFonts w:ascii="Garamond" w:hAnsi="Garamond"/>
        </w:rPr>
        <w:t xml:space="preserve"> </w:t>
      </w:r>
      <w:r w:rsidRPr="00D35928">
        <w:rPr>
          <w:rFonts w:ascii="Garamond" w:hAnsi="Garamond"/>
        </w:rPr>
        <w:t>Nec mirum, quoniam aquae, scilicet sapientiae, intraverunt eum,</w:t>
      </w:r>
      <w:r>
        <w:rPr>
          <w:rFonts w:ascii="Garamond" w:hAnsi="Garamond"/>
        </w:rPr>
        <w:t xml:space="preserve"> </w:t>
      </w:r>
      <w:r w:rsidRPr="00D35928">
        <w:rPr>
          <w:rFonts w:ascii="Garamond" w:hAnsi="Garamond"/>
        </w:rPr>
        <w:t>abyssus exaltavit eum, et ideo flumina eius manabunt in circuitu radicum eius, et rivos suos misit ad universa ligna regionis, id est, ad universa studia theologicae veritatis seu facultatis, Ezechialis 31.</w:t>
      </w:r>
      <w:r>
        <w:rPr>
          <w:rFonts w:ascii="Garamond" w:hAnsi="Garamond"/>
        </w:rPr>
        <w:t xml:space="preserve"> </w:t>
      </w:r>
      <w:r w:rsidRPr="00D35928">
        <w:rPr>
          <w:rFonts w:ascii="Garamond" w:hAnsi="Garamond"/>
        </w:rPr>
        <w:t>Hinc est ergo quod flumen Dei, id est, Sententiae divinae, per Magistrum PETRUM LOMBARDUM tamquam per canale aureum in hos quatuor libros de fonte supercaelestis sapientiae caelitus derivatum plenum est aquis. Non, inquam, aquis intempestae multitudinis, de quibus dicitur Psalmo 31 et 68, nec aquis vellitae amaritudinis, de quibus IEREMIAE 8, nec aquis infronitae ingratitudinis, de quibus Numeri 20, sed est plenum aquis beatificae refectionis quibus fruendum est. Et hoc quantum ad materiam primi libri, ubi agitur de rebus quibus est fruendum, de quibus aquis in Psalmo: Vox Domini super aquas, Deus maiestatis intonuit, Dominus super aquas multas.</w:t>
      </w:r>
      <w:r>
        <w:rPr>
          <w:rFonts w:ascii="Garamond" w:hAnsi="Garamond"/>
        </w:rPr>
        <w:t xml:space="preserve"> </w:t>
      </w:r>
      <w:r w:rsidRPr="00D35928">
        <w:rPr>
          <w:rFonts w:ascii="Garamond" w:hAnsi="Garamond"/>
        </w:rPr>
        <w:t>Item: Super aquam refectionis educavit me etc.</w:t>
      </w:r>
      <w:r>
        <w:rPr>
          <w:rFonts w:ascii="Garamond" w:hAnsi="Garamond"/>
        </w:rPr>
        <w:t xml:space="preserve"> </w:t>
      </w:r>
      <w:r w:rsidRPr="00D35928">
        <w:rPr>
          <w:rFonts w:ascii="Garamond" w:hAnsi="Garamond"/>
        </w:rPr>
        <w:t xml:space="preserve">et iterum de torrente voluptatis tuae potabis eos. </w:t>
      </w:r>
    </w:p>
    <w:p w14:paraId="26DC0627" w14:textId="77777777" w:rsidR="00D35928" w:rsidRPr="00D35928" w:rsidRDefault="00D35928" w:rsidP="00D35928">
      <w:pPr>
        <w:jc w:val="both"/>
        <w:rPr>
          <w:rFonts w:ascii="Garamond" w:hAnsi="Garamond"/>
        </w:rPr>
      </w:pPr>
      <w:r w:rsidRPr="00D35928">
        <w:rPr>
          <w:rFonts w:ascii="Garamond" w:hAnsi="Garamond"/>
        </w:rPr>
        <w:tab/>
        <w:t xml:space="preserve">Est etiam plenum aquis mirificae exemplationis quibus est utendum, et hoc quantum ad materiam secundi libri, ubi agitur de creaturis quibus utendum est, de quibus Genesis 1: Fiat firmamentum in medio aquarum, et dividat aquas ab aquis etc. </w:t>
      </w:r>
    </w:p>
    <w:p w14:paraId="61E4BDEA" w14:textId="3C73B2C7" w:rsidR="00D35928" w:rsidRPr="00D35928" w:rsidRDefault="00D35928" w:rsidP="00D35928">
      <w:pPr>
        <w:jc w:val="both"/>
        <w:rPr>
          <w:rFonts w:ascii="Garamond" w:hAnsi="Garamond"/>
        </w:rPr>
      </w:pPr>
      <w:r w:rsidRPr="00D35928">
        <w:rPr>
          <w:rFonts w:ascii="Garamond" w:hAnsi="Garamond"/>
        </w:rPr>
        <w:tab/>
        <w:t>Item, est plenum aquis gratificae redemptionis de quibus est gaudendum. De istis dicit: Veniet ambulans sup</w:t>
      </w:r>
      <w:r>
        <w:rPr>
          <w:rFonts w:ascii="Garamond" w:hAnsi="Garamond"/>
        </w:rPr>
        <w:t xml:space="preserve">er aquas redemptionis nostrae, </w:t>
      </w:r>
      <w:r w:rsidRPr="00D35928">
        <w:rPr>
          <w:rFonts w:ascii="Garamond" w:hAnsi="Garamond"/>
        </w:rPr>
        <w:t>et hoc quartum ad materiam tertii libri, u</w:t>
      </w:r>
      <w:r>
        <w:rPr>
          <w:rFonts w:ascii="Garamond" w:hAnsi="Garamond"/>
        </w:rPr>
        <w:t>bi agitur de incarnatione Verbi</w:t>
      </w:r>
      <w:r w:rsidRPr="00D35928">
        <w:rPr>
          <w:rFonts w:ascii="Garamond" w:hAnsi="Garamond"/>
        </w:rPr>
        <w:t>?.</w:t>
      </w:r>
    </w:p>
    <w:p w14:paraId="1F56B03F" w14:textId="74639AB2" w:rsidR="00D35928" w:rsidRPr="00D35928" w:rsidRDefault="00D35928" w:rsidP="00D35928">
      <w:pPr>
        <w:jc w:val="both"/>
        <w:rPr>
          <w:rFonts w:ascii="Garamond" w:hAnsi="Garamond"/>
        </w:rPr>
      </w:pPr>
      <w:r w:rsidRPr="00D35928">
        <w:rPr>
          <w:rFonts w:ascii="Garamond" w:hAnsi="Garamond"/>
        </w:rPr>
        <w:tab/>
        <w:t>Et est ultimo plenum aquis salvificae expiationis quibus est abluendum. De istis EZECHIELIS 36: Effundam super vos aquam mundam, et mundabimini ab omnibus inquinamentis vestris,</w:t>
      </w:r>
      <w:r>
        <w:rPr>
          <w:rFonts w:ascii="Garamond" w:hAnsi="Garamond"/>
        </w:rPr>
        <w:t xml:space="preserve"> </w:t>
      </w:r>
      <w:r w:rsidRPr="00D35928">
        <w:rPr>
          <w:rFonts w:ascii="Garamond" w:hAnsi="Garamond"/>
        </w:rPr>
        <w:t>et hoc quantum ad materiam quarti libri, ubi agitur de sacramentis.</w:t>
      </w:r>
    </w:p>
    <w:p w14:paraId="5BB42C7D" w14:textId="3D9E3E4E" w:rsidR="00D35928" w:rsidRPr="00D35928" w:rsidRDefault="00D35928" w:rsidP="00D35928">
      <w:pPr>
        <w:jc w:val="both"/>
        <w:rPr>
          <w:rFonts w:ascii="Garamond" w:hAnsi="Garamond"/>
        </w:rPr>
      </w:pPr>
      <w:r w:rsidRPr="00D35928">
        <w:rPr>
          <w:rFonts w:ascii="Garamond" w:hAnsi="Garamond"/>
        </w:rPr>
        <w:tab/>
        <w:t>Et hoc innuebant verba thematis proposita vestris reverentiis, videlicet quod Flumen Dei repletum est aquis. In quibus quidem verbis, licet debiliter introductis, [O 1vb] iuxta ordinem et materias quatuor librorum Sententiarum, quatuor considero.</w:t>
      </w:r>
    </w:p>
    <w:p w14:paraId="2A1B9BD1" w14:textId="77777777" w:rsidR="00D35928" w:rsidRPr="00D35928" w:rsidRDefault="00D35928" w:rsidP="00D35928">
      <w:pPr>
        <w:jc w:val="both"/>
        <w:rPr>
          <w:rFonts w:ascii="Garamond" w:hAnsi="Garamond"/>
        </w:rPr>
      </w:pPr>
      <w:r w:rsidRPr="00D35928">
        <w:rPr>
          <w:rFonts w:ascii="Garamond" w:hAnsi="Garamond"/>
        </w:rPr>
        <w:tab/>
        <w:t>Primum est immensae divinitatis mira profunditas ac inenarrabilis generatio summi Genitoris, et hoc quantum ad materiam primi.</w:t>
      </w:r>
    </w:p>
    <w:p w14:paraId="003563B1" w14:textId="77777777" w:rsidR="00D35928" w:rsidRPr="00D35928" w:rsidRDefault="00D35928" w:rsidP="00D35928">
      <w:pPr>
        <w:jc w:val="both"/>
        <w:rPr>
          <w:rFonts w:ascii="Garamond" w:hAnsi="Garamond"/>
        </w:rPr>
      </w:pPr>
      <w:r w:rsidRPr="00D35928">
        <w:rPr>
          <w:rFonts w:ascii="Garamond" w:hAnsi="Garamond"/>
        </w:rPr>
        <w:tab/>
        <w:t>Secundum est creatae entitatis lata universitas atque plasmatio admirabilis almi Conditoris, et hoc quantum ad materiam secundi libri.</w:t>
      </w:r>
    </w:p>
    <w:p w14:paraId="1B3E2AB6" w14:textId="77777777" w:rsidR="00D35928" w:rsidRPr="00D35928" w:rsidRDefault="00D35928" w:rsidP="00D35928">
      <w:pPr>
        <w:jc w:val="both"/>
        <w:rPr>
          <w:rFonts w:ascii="Garamond" w:hAnsi="Garamond"/>
        </w:rPr>
      </w:pPr>
      <w:r w:rsidRPr="00D35928">
        <w:rPr>
          <w:rFonts w:ascii="Garamond" w:hAnsi="Garamond"/>
        </w:rPr>
        <w:tab/>
        <w:t>Tertium est incarnati numinis nova nativitas et adventatio desiderabilis Christi Redemptoris, et hoc quantum ad tertium.</w:t>
      </w:r>
    </w:p>
    <w:p w14:paraId="3AF93E71" w14:textId="77777777" w:rsidR="00D35928" w:rsidRPr="00D35928" w:rsidRDefault="00D35928" w:rsidP="00D35928">
      <w:pPr>
        <w:jc w:val="both"/>
        <w:rPr>
          <w:rFonts w:ascii="Garamond" w:hAnsi="Garamond"/>
        </w:rPr>
      </w:pPr>
      <w:r w:rsidRPr="00D35928">
        <w:rPr>
          <w:rFonts w:ascii="Garamond" w:hAnsi="Garamond"/>
        </w:rPr>
        <w:tab/>
        <w:t>Quartum est sauciati hominis restituta sanitas ac praemiatio frugibilis* Dei Salvatoris, quantum ad quartum.</w:t>
      </w:r>
    </w:p>
    <w:p w14:paraId="06DD515E" w14:textId="77777777" w:rsidR="00D35928" w:rsidRPr="00D35928" w:rsidRDefault="00D35928" w:rsidP="00D35928">
      <w:pPr>
        <w:jc w:val="both"/>
        <w:rPr>
          <w:rFonts w:ascii="Garamond" w:hAnsi="Garamond"/>
        </w:rPr>
      </w:pPr>
      <w:r w:rsidRPr="00D35928">
        <w:rPr>
          <w:rFonts w:ascii="Garamond" w:hAnsi="Garamond"/>
        </w:rPr>
        <w:tab/>
        <w:t>Quantum ad primum, miremur emanationem plurium personarum in simplici essentia.</w:t>
      </w:r>
    </w:p>
    <w:p w14:paraId="73872E3B" w14:textId="6CB7A6FC" w:rsidR="00D35928" w:rsidRPr="00D35928" w:rsidRDefault="00D35928" w:rsidP="00D35928">
      <w:pPr>
        <w:jc w:val="both"/>
        <w:rPr>
          <w:rFonts w:ascii="Garamond" w:hAnsi="Garamond"/>
        </w:rPr>
      </w:pPr>
      <w:r w:rsidRPr="00D35928">
        <w:rPr>
          <w:rFonts w:ascii="Garamond" w:hAnsi="Garamond"/>
        </w:rPr>
        <w:tab/>
        <w:t>Quantum ad secundum, contemplemur productionem multiplicum creaturarum</w:t>
      </w:r>
      <w:r>
        <w:rPr>
          <w:rFonts w:ascii="Garamond" w:hAnsi="Garamond"/>
        </w:rPr>
        <w:t xml:space="preserve"> in nova existentia</w:t>
      </w:r>
      <w:r w:rsidRPr="00D35928">
        <w:rPr>
          <w:rFonts w:ascii="Garamond" w:hAnsi="Garamond"/>
        </w:rPr>
        <w:t>.</w:t>
      </w:r>
    </w:p>
    <w:p w14:paraId="24057849" w14:textId="77777777" w:rsidR="00D35928" w:rsidRPr="00D35928" w:rsidRDefault="00D35928" w:rsidP="00D35928">
      <w:pPr>
        <w:jc w:val="both"/>
        <w:rPr>
          <w:rFonts w:ascii="Garamond" w:hAnsi="Garamond"/>
        </w:rPr>
      </w:pPr>
      <w:r w:rsidRPr="00D35928">
        <w:rPr>
          <w:rFonts w:ascii="Garamond" w:hAnsi="Garamond"/>
        </w:rPr>
        <w:tab/>
        <w:t>Quantum ad tertium, veneremur unionem difformium naturarum in unica subsistentia.</w:t>
      </w:r>
    </w:p>
    <w:p w14:paraId="00E43CE6" w14:textId="77777777" w:rsidR="00D35928" w:rsidRPr="00D35928" w:rsidRDefault="00D35928" w:rsidP="00D35928">
      <w:pPr>
        <w:jc w:val="both"/>
        <w:rPr>
          <w:rFonts w:ascii="Garamond" w:hAnsi="Garamond"/>
        </w:rPr>
      </w:pPr>
      <w:r w:rsidRPr="00D35928">
        <w:rPr>
          <w:rFonts w:ascii="Garamond" w:hAnsi="Garamond"/>
        </w:rPr>
        <w:tab/>
        <w:t>Quantum ad quartum, amplectemur profusionem exhibentium gratiarum in spiritali renascentia.</w:t>
      </w:r>
    </w:p>
    <w:p w14:paraId="4F00F5C2" w14:textId="1EA302AA" w:rsidR="00D35928" w:rsidRPr="00D35928" w:rsidRDefault="00D35928" w:rsidP="00D35928">
      <w:pPr>
        <w:jc w:val="both"/>
        <w:rPr>
          <w:rFonts w:ascii="Garamond" w:hAnsi="Garamond"/>
        </w:rPr>
      </w:pPr>
      <w:r w:rsidRPr="00D35928">
        <w:rPr>
          <w:rFonts w:ascii="Garamond" w:hAnsi="Garamond"/>
        </w:rPr>
        <w:tab/>
        <w:t>Summi Genitoris generatio fluens aeternaliter tangitur in verbis praemissis cum dicitur Flumen: Declino in eos ut flumen etc., Isaiae ultimo.</w:t>
      </w:r>
      <w:r>
        <w:rPr>
          <w:rFonts w:ascii="Garamond" w:hAnsi="Garamond"/>
        </w:rPr>
        <w:t xml:space="preserve"> </w:t>
      </w:r>
      <w:r w:rsidRPr="00D35928">
        <w:rPr>
          <w:rFonts w:ascii="Garamond" w:hAnsi="Garamond"/>
        </w:rPr>
        <w:t>Almi Conditoris plasmatio procedens temporaliter notatur cum dicitur Dei: Dei perfecta sunt opera, Deuteronomii 32.</w:t>
      </w:r>
      <w:r>
        <w:rPr>
          <w:rFonts w:ascii="Garamond" w:hAnsi="Garamond"/>
        </w:rPr>
        <w:t xml:space="preserve"> </w:t>
      </w:r>
      <w:r w:rsidRPr="00D35928">
        <w:rPr>
          <w:rFonts w:ascii="Garamond" w:hAnsi="Garamond"/>
        </w:rPr>
        <w:t>Christi Redemptoris incarnatio completa integraliter innuitur cum adiungitur repletum est: Quando venit ergo plenitudo etc., ad Galatas 4.</w:t>
      </w:r>
      <w:r>
        <w:rPr>
          <w:rFonts w:ascii="Garamond" w:hAnsi="Garamond"/>
        </w:rPr>
        <w:t xml:space="preserve"> </w:t>
      </w:r>
      <w:r w:rsidRPr="00D35928">
        <w:rPr>
          <w:rFonts w:ascii="Garamond" w:hAnsi="Garamond"/>
        </w:rPr>
        <w:t>Lapsi peccatoris reformatio collata sacramentaliter manifestatur cum apponitur aquis: In aquis multis adduxerunt te remiges tui, Ezechielis 36,</w:t>
      </w:r>
      <w:r>
        <w:rPr>
          <w:rFonts w:ascii="Garamond" w:hAnsi="Garamond"/>
        </w:rPr>
        <w:t xml:space="preserve"> </w:t>
      </w:r>
      <w:r w:rsidRPr="00D35928">
        <w:rPr>
          <w:rFonts w:ascii="Garamond" w:hAnsi="Garamond"/>
        </w:rPr>
        <w:t xml:space="preserve">Si lotus fuero aquis nivis et effulserint velut mundissimae manus meae, Iob 9. </w:t>
      </w:r>
    </w:p>
    <w:p w14:paraId="72E0E1C6" w14:textId="0A54953A" w:rsidR="00D35928" w:rsidRPr="00D35928" w:rsidRDefault="00D35928" w:rsidP="00D35928">
      <w:pPr>
        <w:jc w:val="both"/>
        <w:rPr>
          <w:rFonts w:ascii="Garamond" w:hAnsi="Garamond"/>
        </w:rPr>
      </w:pPr>
      <w:r w:rsidRPr="00D35928">
        <w:rPr>
          <w:rFonts w:ascii="Garamond" w:hAnsi="Garamond"/>
        </w:rPr>
        <w:tab/>
        <w:t>Dico primo quod in verbis premissis etiam* tangitur immensae divinitatis mira profunditas ac generatio inenarrabilis summi Genitoris, ubi emanat pluralitas personarum in simplici essentia, cum dicitur Flumen, et hoc quantum ad materiam primi libri, ubi agitur de profundo sanctae Trinitatis mysterio, cuius imperscrutabilis abyssus merito flumini comparatur, dicente beato REMIGIO super illo Apocalypsis 22: Ostendit mihi angelus flumen aquae vitae,</w:t>
      </w:r>
      <w:r>
        <w:rPr>
          <w:rFonts w:ascii="Garamond" w:hAnsi="Garamond"/>
        </w:rPr>
        <w:t xml:space="preserve"> </w:t>
      </w:r>
      <w:r w:rsidRPr="00D35928">
        <w:rPr>
          <w:rFonts w:ascii="Garamond" w:hAnsi="Garamond"/>
        </w:rPr>
        <w:t xml:space="preserve">"Per 'flumen'," inquit Remigius, "'aquae vitae' intelligamus contemplationem sanctae Trinitatis, in qua est societas aeternae redemptionis, iuxta illud: Ego dabo sitienti fontem aquae vitae gratis. </w:t>
      </w:r>
    </w:p>
    <w:p w14:paraId="38426D7B" w14:textId="77777777" w:rsidR="00D35928" w:rsidRPr="00D35928" w:rsidRDefault="00D35928" w:rsidP="00D35928">
      <w:pPr>
        <w:jc w:val="both"/>
        <w:rPr>
          <w:rFonts w:ascii="Garamond" w:hAnsi="Garamond"/>
        </w:rPr>
      </w:pPr>
      <w:r w:rsidRPr="00D35928">
        <w:rPr>
          <w:rFonts w:ascii="Garamond" w:hAnsi="Garamond"/>
        </w:rPr>
        <w:tab/>
        <w:t>Huius autem sanctae Trinitatis profunda mysteria scrutatus est MAGISTER in hoc primo, docens ipsam solam super omnia perfuendam, in creaturis cognoscendam, testimoniis utriusque Testamenti comprobandam, trinitati creatae imaginis dissimiliter assimilandam, et hoc facit in tribus primis distinctionis.</w:t>
      </w:r>
    </w:p>
    <w:p w14:paraId="676EC798" w14:textId="77777777" w:rsidR="00D35928" w:rsidRPr="00D35928" w:rsidRDefault="00D35928" w:rsidP="00D35928">
      <w:pPr>
        <w:jc w:val="both"/>
        <w:rPr>
          <w:rFonts w:ascii="Garamond" w:hAnsi="Garamond"/>
        </w:rPr>
      </w:pPr>
      <w:r w:rsidRPr="00D35928">
        <w:rPr>
          <w:rFonts w:ascii="Garamond" w:hAnsi="Garamond"/>
        </w:rPr>
        <w:tab/>
        <w:t>Secundo docet divinarum personarum emanationem in non commutabili et super simplici essentia, a distinctione 3a usque ad 19am exclusive.</w:t>
      </w:r>
    </w:p>
    <w:p w14:paraId="1FEC101A" w14:textId="13884AEC" w:rsidR="00D35928" w:rsidRPr="00D35928" w:rsidRDefault="00D35928" w:rsidP="00D35928">
      <w:pPr>
        <w:jc w:val="both"/>
        <w:rPr>
          <w:rFonts w:ascii="Garamond" w:hAnsi="Garamond"/>
        </w:rPr>
      </w:pPr>
      <w:r w:rsidRPr="00D35928">
        <w:rPr>
          <w:rFonts w:ascii="Garamond" w:hAnsi="Garamond"/>
        </w:rPr>
        <w:tab/>
        <w:t>Tertio docet earundem personarum relativam distinctionem et Spiritus Sancti missionem cum multiformi gratia, a distinctione 9a usque ad 19am exclusive.</w:t>
      </w:r>
    </w:p>
    <w:p w14:paraId="3E326EEA" w14:textId="77777777" w:rsidR="00D35928" w:rsidRPr="00D35928" w:rsidRDefault="00D35928" w:rsidP="00D35928">
      <w:pPr>
        <w:jc w:val="both"/>
        <w:rPr>
          <w:rFonts w:ascii="Garamond" w:hAnsi="Garamond"/>
        </w:rPr>
      </w:pPr>
      <w:r w:rsidRPr="00D35928">
        <w:rPr>
          <w:rFonts w:ascii="Garamond" w:hAnsi="Garamond"/>
        </w:rPr>
        <w:tab/>
        <w:t>Quarto docet personarum omnimodam aequalitatem, exponens cum hoc de istis nomina, a distinctione 19a usque ad 26am exclusive.</w:t>
      </w:r>
    </w:p>
    <w:p w14:paraId="2FD5ED10" w14:textId="77777777" w:rsidR="00D35928" w:rsidRPr="00D35928" w:rsidRDefault="00D35928" w:rsidP="00D35928">
      <w:pPr>
        <w:jc w:val="both"/>
        <w:rPr>
          <w:rFonts w:ascii="Garamond" w:hAnsi="Garamond"/>
        </w:rPr>
      </w:pPr>
      <w:r w:rsidRPr="00D35928">
        <w:rPr>
          <w:rFonts w:ascii="Garamond" w:hAnsi="Garamond"/>
        </w:rPr>
        <w:tab/>
        <w:t>Quinto docet personarum relativam proprietatem cum attributati convenientia, a distinctione 26a usque ad 35am exclusive.</w:t>
      </w:r>
    </w:p>
    <w:p w14:paraId="3CF4416D" w14:textId="77777777" w:rsidR="00D35928" w:rsidRPr="00D35928" w:rsidRDefault="00D35928" w:rsidP="00D35928">
      <w:pPr>
        <w:jc w:val="both"/>
        <w:rPr>
          <w:rFonts w:ascii="Garamond" w:hAnsi="Garamond"/>
        </w:rPr>
      </w:pPr>
      <w:r w:rsidRPr="00D35928">
        <w:rPr>
          <w:rFonts w:ascii="Garamond" w:hAnsi="Garamond"/>
        </w:rPr>
        <w:tab/>
        <w:t>Sexto tractat de Dei praescientia, praedestinatione et scientia omnium praeordinativa, a distinctione 35a usque ad 42am.</w:t>
      </w:r>
    </w:p>
    <w:p w14:paraId="017EB86F" w14:textId="77777777" w:rsidR="00D35928" w:rsidRPr="00D35928" w:rsidRDefault="00D35928" w:rsidP="00D35928">
      <w:pPr>
        <w:jc w:val="both"/>
        <w:rPr>
          <w:rFonts w:ascii="Garamond" w:hAnsi="Garamond"/>
        </w:rPr>
      </w:pPr>
      <w:r w:rsidRPr="00D35928">
        <w:rPr>
          <w:rFonts w:ascii="Garamond" w:hAnsi="Garamond"/>
        </w:rPr>
        <w:tab/>
        <w:t>Septimo de Dei omnipotentia, et potestate [O 2ra] cunctorum productiva, a distinctione 42a usque ad 45am.</w:t>
      </w:r>
    </w:p>
    <w:p w14:paraId="757638E3" w14:textId="77777777" w:rsidR="00D35928" w:rsidRPr="00D35928" w:rsidRDefault="00D35928" w:rsidP="00D35928">
      <w:pPr>
        <w:jc w:val="both"/>
        <w:rPr>
          <w:rFonts w:ascii="Garamond" w:hAnsi="Garamond"/>
        </w:rPr>
      </w:pPr>
      <w:r w:rsidRPr="00D35928">
        <w:rPr>
          <w:rFonts w:ascii="Garamond" w:hAnsi="Garamond"/>
        </w:rPr>
        <w:tab/>
        <w:t>Octavo et ultimo de Dei beneplatica voluntate omnium causativa, a distinctione 45a usque ad finem libri.</w:t>
      </w:r>
    </w:p>
    <w:p w14:paraId="53715001" w14:textId="5E3ECD83" w:rsidR="00D35928" w:rsidRPr="00D35928" w:rsidRDefault="00D35928" w:rsidP="00D35928">
      <w:pPr>
        <w:jc w:val="both"/>
        <w:rPr>
          <w:rFonts w:ascii="Garamond" w:hAnsi="Garamond"/>
        </w:rPr>
      </w:pPr>
      <w:r w:rsidRPr="00D35928">
        <w:rPr>
          <w:rFonts w:ascii="Garamond" w:hAnsi="Garamond"/>
        </w:rPr>
        <w:tab/>
        <w:t>Cum igitur Magister haec profundissi</w:t>
      </w:r>
      <w:r w:rsidR="00DD24E8">
        <w:rPr>
          <w:rFonts w:ascii="Garamond" w:hAnsi="Garamond"/>
        </w:rPr>
        <w:t>ma divinitatis arcana dilucidaver</w:t>
      </w:r>
      <w:r w:rsidRPr="00D35928">
        <w:rPr>
          <w:rFonts w:ascii="Garamond" w:hAnsi="Garamond"/>
        </w:rPr>
        <w:t>it, rore caelestis gratiae perfusus, merito dicere possumus de eo illud Ecclesiastici 47: Impletus est quasi flumen, sapientia, et terram retexit anima sua.</w:t>
      </w:r>
      <w:r>
        <w:rPr>
          <w:rFonts w:ascii="Garamond" w:hAnsi="Garamond"/>
        </w:rPr>
        <w:t xml:space="preserve"> </w:t>
      </w:r>
      <w:r w:rsidRPr="00D35928">
        <w:rPr>
          <w:rFonts w:ascii="Garamond" w:hAnsi="Garamond"/>
        </w:rPr>
        <w:t>Unde si ab eo quaeratur illud Iob 37: Numquid ingressus es profunda maris, et in novissimis abyssi deambulasti?</w:t>
      </w:r>
      <w:r>
        <w:rPr>
          <w:rFonts w:ascii="Garamond" w:hAnsi="Garamond"/>
        </w:rPr>
        <w:t xml:space="preserve"> </w:t>
      </w:r>
      <w:r w:rsidRPr="00D35928">
        <w:rPr>
          <w:rFonts w:ascii="Garamond" w:hAnsi="Garamond"/>
        </w:rPr>
        <w:t>certe veraciter respondere posset quod sic, quoniam in diebus eius emanaverunt putei aquarum, et quasi mare adimpleti sunt supra modum, Ecclesiastici 39,</w:t>
      </w:r>
      <w:r>
        <w:rPr>
          <w:rFonts w:ascii="Garamond" w:hAnsi="Garamond"/>
        </w:rPr>
        <w:t xml:space="preserve"> </w:t>
      </w:r>
      <w:r w:rsidRPr="00D35928">
        <w:rPr>
          <w:rFonts w:ascii="Garamond" w:hAnsi="Garamond"/>
        </w:rPr>
        <w:t>et in exitu negotiationum eius de mari implebit populos m</w:t>
      </w:r>
      <w:r w:rsidR="00DD24E8">
        <w:rPr>
          <w:rFonts w:ascii="Garamond" w:hAnsi="Garamond"/>
        </w:rPr>
        <w:t xml:space="preserve">ultos, ut in persona </w:t>
      </w:r>
      <w:bookmarkStart w:id="0" w:name="_GoBack"/>
      <w:bookmarkEnd w:id="0"/>
      <w:r w:rsidR="00DD24E8">
        <w:rPr>
          <w:rFonts w:ascii="Garamond" w:hAnsi="Garamond"/>
        </w:rPr>
        <w:t xml:space="preserve">secunda </w:t>
      </w:r>
      <w:r w:rsidRPr="00D35928">
        <w:rPr>
          <w:rFonts w:ascii="Garamond" w:hAnsi="Garamond"/>
        </w:rPr>
        <w:t>habetur Ezechielis 27.</w:t>
      </w:r>
      <w:r>
        <w:rPr>
          <w:rFonts w:ascii="Garamond" w:hAnsi="Garamond"/>
        </w:rPr>
        <w:t xml:space="preserve"> </w:t>
      </w:r>
      <w:r w:rsidRPr="00D35928">
        <w:rPr>
          <w:rFonts w:ascii="Garamond" w:hAnsi="Garamond"/>
        </w:rPr>
        <w:t>Profunda quoque fluviorum sanctae Trinitatis in hoc libro scrutatus est, et abscon</w:t>
      </w:r>
      <w:r>
        <w:rPr>
          <w:rFonts w:ascii="Garamond" w:hAnsi="Garamond"/>
        </w:rPr>
        <w:t>dita produxit in lucem, Iob 20.</w:t>
      </w:r>
    </w:p>
    <w:p w14:paraId="3D171F30" w14:textId="5AECF6A4" w:rsidR="00D35928" w:rsidRPr="00D35928" w:rsidRDefault="00D35928" w:rsidP="00D35928">
      <w:pPr>
        <w:jc w:val="both"/>
        <w:rPr>
          <w:rFonts w:ascii="Garamond" w:hAnsi="Garamond"/>
        </w:rPr>
      </w:pPr>
      <w:r w:rsidRPr="00D35928">
        <w:rPr>
          <w:rFonts w:ascii="Garamond" w:hAnsi="Garamond"/>
        </w:rPr>
        <w:tab/>
        <w:t>Potemus igitur, dilectissimi, de aquis fluminis individuae Trinitatis, quae tam late, tam largiflue in alveo praesentis voluminis MAGISTRI PETRI diffunduntur, attendentes ad beati Hieronymi invitationem qualiter unumquemque nostrum ad ipsas invitat in epistola ad MARCELLINUM, ubi dicit: "Oro te ut nulla sint tibi dulciora quam Dei scire prudentiam et abscondita eius intrare." Et subdit: "Habeant singuli opes suas, bibant genimina, serica induant, clausa poculi delectentur, et per varias voluptates transecurrant. Tue divitiae sint in lege Domini meditari die ac nocte, pulsare ad ianuam patentem, panes sanctae Trinitatis accipere, et saeculi fluctus Domino praebente calcare."</w:t>
      </w:r>
      <w:r>
        <w:rPr>
          <w:rFonts w:ascii="Garamond" w:hAnsi="Garamond"/>
        </w:rPr>
        <w:t xml:space="preserve"> </w:t>
      </w:r>
      <w:r w:rsidRPr="00D35928">
        <w:rPr>
          <w:rFonts w:ascii="Garamond" w:hAnsi="Garamond"/>
        </w:rPr>
        <w:t>Quare hoc? Certe ut ibi de torrente voluptatis poteris, ubi impetus fluminis sanctae Trinitatis laetificat civitatem Dei, Qui nos concives efficiat, Qui sine fine vivit et regnat.</w:t>
      </w:r>
    </w:p>
    <w:p w14:paraId="3B1452B3" w14:textId="77777777" w:rsidR="00D35928" w:rsidRPr="00D35928" w:rsidRDefault="00D35928" w:rsidP="00D35928">
      <w:pPr>
        <w:jc w:val="both"/>
        <w:rPr>
          <w:rFonts w:ascii="Garamond" w:hAnsi="Garamond"/>
        </w:rPr>
      </w:pPr>
    </w:p>
    <w:p w14:paraId="15B563D6" w14:textId="77777777" w:rsidR="00D35928" w:rsidRPr="00D35928" w:rsidRDefault="00D35928" w:rsidP="00D35928">
      <w:pPr>
        <w:jc w:val="both"/>
        <w:rPr>
          <w:rFonts w:ascii="Garamond" w:hAnsi="Garamond"/>
        </w:rPr>
      </w:pPr>
    </w:p>
    <w:p w14:paraId="0D26009D" w14:textId="77777777" w:rsidR="00293F5F" w:rsidRPr="00D35928" w:rsidRDefault="00293F5F" w:rsidP="00D35928">
      <w:pPr>
        <w:jc w:val="both"/>
        <w:rPr>
          <w:rFonts w:eastAsiaTheme="minorHAnsi"/>
        </w:rPr>
      </w:pPr>
    </w:p>
    <w:sectPr w:rsidR="00293F5F" w:rsidRPr="00D35928"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23AC" w14:textId="77777777" w:rsidR="006D3B5E" w:rsidRDefault="006D3B5E" w:rsidP="00293F5F">
      <w:r>
        <w:separator/>
      </w:r>
    </w:p>
  </w:endnote>
  <w:endnote w:type="continuationSeparator" w:id="0">
    <w:p w14:paraId="571CF167" w14:textId="77777777" w:rsidR="006D3B5E" w:rsidRDefault="006D3B5E" w:rsidP="0029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BDE7" w14:textId="77777777" w:rsidR="00D35928" w:rsidRDefault="00D35928"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A28980" w14:textId="77777777" w:rsidR="00D35928" w:rsidRDefault="00D35928" w:rsidP="00D3592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AC9B" w14:textId="77777777" w:rsidR="00D35928" w:rsidRDefault="00D35928"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D3B5E">
      <w:rPr>
        <w:rStyle w:val="Numrodepage"/>
        <w:noProof/>
      </w:rPr>
      <w:t>1</w:t>
    </w:r>
    <w:r>
      <w:rPr>
        <w:rStyle w:val="Numrodepage"/>
      </w:rPr>
      <w:fldChar w:fldCharType="end"/>
    </w:r>
  </w:p>
  <w:p w14:paraId="3C97CBB5" w14:textId="77777777" w:rsidR="00D35928" w:rsidRDefault="00D35928" w:rsidP="00D3592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7553" w14:textId="77777777" w:rsidR="006D3B5E" w:rsidRDefault="006D3B5E" w:rsidP="00293F5F">
      <w:r>
        <w:separator/>
      </w:r>
    </w:p>
  </w:footnote>
  <w:footnote w:type="continuationSeparator" w:id="0">
    <w:p w14:paraId="0B1A98F5" w14:textId="77777777" w:rsidR="006D3B5E" w:rsidRDefault="006D3B5E" w:rsidP="00293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5F"/>
    <w:rsid w:val="00162554"/>
    <w:rsid w:val="00293F5F"/>
    <w:rsid w:val="006D3B5E"/>
    <w:rsid w:val="00D35928"/>
    <w:rsid w:val="00DD24E8"/>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7DC3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5F"/>
    <w:rPr>
      <w:rFonts w:ascii="Times New Roman" w:eastAsia="Times New Roman" w:hAnsi="Times New Roman" w:cs="Times New Roman"/>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293F5F"/>
    <w:rPr>
      <w:sz w:val="20"/>
      <w:szCs w:val="20"/>
    </w:rPr>
  </w:style>
  <w:style w:type="character" w:customStyle="1" w:styleId="NotedefinCar">
    <w:name w:val="Note de fin Car"/>
    <w:basedOn w:val="Policepardfaut"/>
    <w:link w:val="Notedefin"/>
    <w:uiPriority w:val="99"/>
    <w:semiHidden/>
    <w:rsid w:val="00293F5F"/>
    <w:rPr>
      <w:rFonts w:ascii="Times New Roman" w:eastAsia="Times New Roman" w:hAnsi="Times New Roman" w:cs="Times New Roman"/>
      <w:sz w:val="20"/>
      <w:szCs w:val="20"/>
      <w:lang w:eastAsia="it-IT"/>
    </w:rPr>
  </w:style>
  <w:style w:type="character" w:styleId="Appeldenotedefin">
    <w:name w:val="endnote reference"/>
    <w:basedOn w:val="Policepardfaut"/>
    <w:uiPriority w:val="99"/>
    <w:semiHidden/>
    <w:unhideWhenUsed/>
    <w:rsid w:val="00293F5F"/>
    <w:rPr>
      <w:vertAlign w:val="superscript"/>
    </w:rPr>
  </w:style>
  <w:style w:type="paragraph" w:styleId="Pieddepage">
    <w:name w:val="footer"/>
    <w:basedOn w:val="Normal"/>
    <w:link w:val="PieddepageCar"/>
    <w:uiPriority w:val="99"/>
    <w:unhideWhenUsed/>
    <w:rsid w:val="00D35928"/>
    <w:pPr>
      <w:tabs>
        <w:tab w:val="center" w:pos="4536"/>
        <w:tab w:val="right" w:pos="9072"/>
      </w:tabs>
    </w:pPr>
  </w:style>
  <w:style w:type="character" w:customStyle="1" w:styleId="PieddepageCar">
    <w:name w:val="Pied de page Car"/>
    <w:basedOn w:val="Policepardfaut"/>
    <w:link w:val="Pieddepage"/>
    <w:uiPriority w:val="99"/>
    <w:rsid w:val="00D35928"/>
    <w:rPr>
      <w:rFonts w:ascii="Times New Roman" w:eastAsia="Times New Roman" w:hAnsi="Times New Roman" w:cs="Times New Roman"/>
      <w:lang w:eastAsia="it-IT"/>
    </w:rPr>
  </w:style>
  <w:style w:type="character" w:styleId="Numrodepage">
    <w:name w:val="page number"/>
    <w:basedOn w:val="Policepardfaut"/>
    <w:uiPriority w:val="99"/>
    <w:semiHidden/>
    <w:unhideWhenUsed/>
    <w:rsid w:val="00D3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2210</Words>
  <Characters>12160</Characters>
  <Application>Microsoft Macintosh Word</Application>
  <DocSecurity>0</DocSecurity>
  <Lines>101</Lines>
  <Paragraphs>28</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CONRADUS DE EBRACHO</vt:lpstr>
      <vt:lpstr>Sermo P1</vt:lpstr>
    </vt:vector>
  </TitlesOfParts>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2020-06-10T22:59:00Z</dcterms:created>
  <dcterms:modified xsi:type="dcterms:W3CDTF">2020-06-10T23:12:00Z</dcterms:modified>
</cp:coreProperties>
</file>